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F28" w:rsidRDefault="00392709" w:rsidP="00AF566F">
      <w:pPr>
        <w:pStyle w:val="Heading1"/>
        <w:spacing w:before="0"/>
        <w:jc w:val="center"/>
      </w:pPr>
      <w:r>
        <w:t xml:space="preserve">Instructions </w:t>
      </w:r>
      <w:r w:rsidR="00B43D4D">
        <w:t>for use</w:t>
      </w:r>
    </w:p>
    <w:p w:rsidR="00840F28" w:rsidRDefault="00392709" w:rsidP="00AF566F">
      <w:pPr>
        <w:pStyle w:val="Heading1"/>
        <w:spacing w:before="0"/>
        <w:jc w:val="center"/>
      </w:pPr>
      <w:bookmarkStart w:id="0" w:name="_GoBack"/>
      <w:bookmarkEnd w:id="0"/>
      <w:r>
        <w:t xml:space="preserve">of </w:t>
      </w:r>
      <w:r w:rsidR="00840F28">
        <w:rPr>
          <w:lang w:val="en-GB"/>
        </w:rPr>
        <w:t>the</w:t>
      </w:r>
      <w:r>
        <w:t xml:space="preserve"> public services website</w:t>
      </w:r>
      <w:r w:rsidR="00840F28">
        <w:t xml:space="preserve"> </w:t>
      </w:r>
    </w:p>
    <w:p w:rsidR="00E34DFA" w:rsidRDefault="00840F28" w:rsidP="00AF566F">
      <w:pPr>
        <w:pStyle w:val="Heading1"/>
        <w:spacing w:before="0"/>
        <w:jc w:val="center"/>
      </w:pPr>
      <w:proofErr w:type="gramStart"/>
      <w:r>
        <w:t>of</w:t>
      </w:r>
      <w:proofErr w:type="gramEnd"/>
      <w:r>
        <w:t xml:space="preserve"> the Unified Trade Register of BCCI</w:t>
      </w:r>
    </w:p>
    <w:p w:rsidR="00840F28" w:rsidRPr="00840F28" w:rsidRDefault="00840F28" w:rsidP="00840F28"/>
    <w:p w:rsidR="00840F28" w:rsidRDefault="00840F28" w:rsidP="00840F28">
      <w:pPr>
        <w:spacing w:before="480"/>
        <w:jc w:val="both"/>
        <w:outlineLvl w:val="0"/>
        <w:rPr>
          <w:rFonts w:eastAsia="Times New Roman" w:cs="Calibri"/>
          <w:bCs/>
          <w:color w:val="365F91" w:themeColor="accent1" w:themeShade="BF"/>
          <w:kern w:val="36"/>
          <w:sz w:val="22"/>
          <w:szCs w:val="22"/>
          <w:lang w:val="en-GB"/>
        </w:rPr>
      </w:pPr>
      <w:r>
        <w:rPr>
          <w:rFonts w:eastAsia="Times New Roman" w:cs="Calibri"/>
          <w:bCs/>
          <w:color w:val="365F91" w:themeColor="accent1" w:themeShade="BF"/>
          <w:kern w:val="36"/>
          <w:sz w:val="22"/>
          <w:szCs w:val="22"/>
          <w:lang w:val="en-GB"/>
        </w:rPr>
        <w:t xml:space="preserve">Since the beginning of 2017, the technologically updated information system of the Unified Trade Register of BCCI was launched in real mode, through which customers of the Chamber have been given new possibilities for using the services of the register. Through its improved public part they can easily generate reports on the registered companies, associations, representative offices of foreign entities, etc., according to fixed criteria or combination of criteria. The new services which are provided include: the opportunity for filling-in and submitting online application forms for issuance of Certificates of Origin and ATA Carnets. </w:t>
      </w:r>
    </w:p>
    <w:p w:rsidR="00840F28" w:rsidRPr="00D109AD" w:rsidRDefault="00840F28" w:rsidP="00840F28">
      <w:pPr>
        <w:spacing w:before="480"/>
        <w:outlineLvl w:val="0"/>
        <w:rPr>
          <w:rFonts w:eastAsia="Times New Roman" w:cs="Calibri"/>
          <w:bCs/>
          <w:color w:val="365F91" w:themeColor="accent1" w:themeShade="BF"/>
          <w:kern w:val="36"/>
          <w:sz w:val="48"/>
          <w:szCs w:val="48"/>
        </w:rPr>
      </w:pPr>
      <w:r>
        <w:rPr>
          <w:rFonts w:eastAsia="Times New Roman" w:cs="Calibri"/>
          <w:color w:val="365F91" w:themeColor="accent1" w:themeShade="BF"/>
          <w:kern w:val="36"/>
          <w:sz w:val="22"/>
          <w:szCs w:val="22"/>
          <w:lang w:val="en-GB"/>
        </w:rPr>
        <w:t xml:space="preserve">How to use the services from the Chamber’s public website: </w:t>
      </w:r>
    </w:p>
    <w:p w:rsidR="001B3767" w:rsidRDefault="001B3767" w:rsidP="005C3E97">
      <w:pPr>
        <w:jc w:val="both"/>
        <w:rPr>
          <w:lang w:val="bg-BG"/>
        </w:rPr>
      </w:pPr>
    </w:p>
    <w:p w:rsidR="00A65422" w:rsidRPr="00A65422" w:rsidRDefault="00A65422" w:rsidP="005C3E97">
      <w:pPr>
        <w:pStyle w:val="Heading1"/>
        <w:spacing w:before="0"/>
        <w:jc w:val="both"/>
        <w:rPr>
          <w:sz w:val="24"/>
          <w:szCs w:val="24"/>
          <w:lang w:val="en-GB"/>
        </w:rPr>
      </w:pPr>
      <w:r>
        <w:rPr>
          <w:lang w:val="en-GB"/>
        </w:rPr>
        <w:t>REPORTS</w:t>
      </w:r>
    </w:p>
    <w:p w:rsidR="00A65422" w:rsidRDefault="00A65422" w:rsidP="005C3E97">
      <w:pPr>
        <w:pStyle w:val="Heading1"/>
        <w:spacing w:before="0"/>
        <w:jc w:val="both"/>
        <w:rPr>
          <w:sz w:val="24"/>
          <w:szCs w:val="24"/>
        </w:rPr>
      </w:pPr>
    </w:p>
    <w:p w:rsidR="00A65422" w:rsidRPr="00A65422" w:rsidRDefault="00AF566F" w:rsidP="00A65422">
      <w:pPr>
        <w:rPr>
          <w:rFonts w:eastAsia="Calibri" w:cs="Times New Roman"/>
          <w:sz w:val="22"/>
          <w:szCs w:val="22"/>
          <w:lang w:val="en-GB"/>
        </w:rPr>
      </w:pPr>
      <w:r>
        <w:rPr>
          <w:rFonts w:eastAsia="Calibri" w:cs="Times New Roman"/>
          <w:sz w:val="22"/>
          <w:szCs w:val="22"/>
          <w:lang w:val="en-GB"/>
        </w:rPr>
        <w:t>The use of</w:t>
      </w:r>
      <w:r w:rsidR="00A65422">
        <w:rPr>
          <w:rFonts w:eastAsia="Calibri" w:cs="Times New Roman"/>
          <w:sz w:val="22"/>
          <w:szCs w:val="22"/>
          <w:lang w:val="en-GB"/>
        </w:rPr>
        <w:t xml:space="preserve"> </w:t>
      </w:r>
      <w:r w:rsidR="00A65422" w:rsidRPr="00AF566F">
        <w:rPr>
          <w:rFonts w:eastAsia="Calibri" w:cs="Times New Roman"/>
          <w:sz w:val="22"/>
          <w:szCs w:val="22"/>
          <w:lang w:val="en-GB"/>
        </w:rPr>
        <w:t xml:space="preserve">REPORT </w:t>
      </w:r>
      <w:r w:rsidR="00A65422">
        <w:rPr>
          <w:rFonts w:eastAsia="Calibri" w:cs="Times New Roman"/>
          <w:sz w:val="22"/>
          <w:szCs w:val="22"/>
          <w:lang w:val="en-GB"/>
        </w:rPr>
        <w:t>services about</w:t>
      </w:r>
      <w:r w:rsidR="00A65422" w:rsidRPr="00A65422">
        <w:rPr>
          <w:rFonts w:eastAsia="Calibri" w:cs="Times New Roman"/>
          <w:sz w:val="22"/>
          <w:szCs w:val="22"/>
          <w:lang w:val="en-GB"/>
        </w:rPr>
        <w:t xml:space="preserve"> the registered companies, associations, representative offices</w:t>
      </w:r>
      <w:r>
        <w:rPr>
          <w:rFonts w:eastAsia="Calibri" w:cs="Times New Roman"/>
          <w:sz w:val="22"/>
          <w:szCs w:val="22"/>
          <w:lang w:val="en-GB"/>
        </w:rPr>
        <w:t xml:space="preserve"> of foreign entities</w:t>
      </w:r>
      <w:r w:rsidR="00A65422" w:rsidRPr="00A65422">
        <w:rPr>
          <w:rFonts w:eastAsia="Calibri" w:cs="Times New Roman"/>
          <w:sz w:val="22"/>
          <w:szCs w:val="22"/>
          <w:lang w:val="en-GB"/>
        </w:rPr>
        <w:t>, etc. according to fix</w:t>
      </w:r>
      <w:r w:rsidR="00A65422">
        <w:rPr>
          <w:rFonts w:eastAsia="Calibri" w:cs="Times New Roman"/>
          <w:sz w:val="22"/>
          <w:szCs w:val="22"/>
          <w:lang w:val="en-GB"/>
        </w:rPr>
        <w:t>ed</w:t>
      </w:r>
      <w:r w:rsidR="00A65422" w:rsidRPr="00A65422">
        <w:rPr>
          <w:rFonts w:eastAsia="Calibri" w:cs="Times New Roman"/>
          <w:sz w:val="22"/>
          <w:szCs w:val="22"/>
          <w:lang w:val="en-GB"/>
        </w:rPr>
        <w:t xml:space="preserve"> criteria or combination of criteria does not require registration and sign in with e-mail and password.</w:t>
      </w:r>
    </w:p>
    <w:p w:rsidR="00A65422" w:rsidRDefault="00A65422" w:rsidP="00A65422">
      <w:pPr>
        <w:rPr>
          <w:rFonts w:eastAsia="Calibri" w:cs="Times New Roman"/>
          <w:lang w:val="en-GB"/>
        </w:rPr>
      </w:pPr>
    </w:p>
    <w:p w:rsidR="00A65422" w:rsidRPr="00363537" w:rsidRDefault="00A65422" w:rsidP="00A65422">
      <w:pPr>
        <w:pStyle w:val="Heading1"/>
        <w:spacing w:before="0"/>
        <w:jc w:val="both"/>
        <w:rPr>
          <w:sz w:val="24"/>
          <w:szCs w:val="24"/>
          <w:lang w:val="bg-BG"/>
        </w:rPr>
      </w:pPr>
      <w:r>
        <w:rPr>
          <w:sz w:val="24"/>
          <w:szCs w:val="24"/>
        </w:rPr>
        <w:t>“Report Companies” page</w:t>
      </w:r>
    </w:p>
    <w:p w:rsidR="00A65422" w:rsidRDefault="00A65422" w:rsidP="00A65422">
      <w:pPr>
        <w:jc w:val="both"/>
        <w:rPr>
          <w:lang w:val="bg-BG"/>
        </w:rPr>
      </w:pPr>
    </w:p>
    <w:p w:rsidR="00A65422" w:rsidRDefault="00A65422" w:rsidP="00A65422">
      <w:pPr>
        <w:jc w:val="both"/>
        <w:rPr>
          <w:lang w:val="bg-BG"/>
        </w:rPr>
      </w:pPr>
      <w:r>
        <w:t xml:space="preserve">Fill in search criteria and click the “Search” button. </w:t>
      </w:r>
    </w:p>
    <w:p w:rsidR="00A65422" w:rsidRDefault="00A65422" w:rsidP="00A65422">
      <w:pPr>
        <w:jc w:val="both"/>
        <w:rPr>
          <w:lang w:val="bg-BG"/>
        </w:rPr>
      </w:pPr>
    </w:p>
    <w:p w:rsidR="00A65422" w:rsidRDefault="00A65422" w:rsidP="00A65422">
      <w:pPr>
        <w:jc w:val="both"/>
      </w:pPr>
      <w:r>
        <w:t xml:space="preserve">A table with the records which meet the specified search criteria will appear. </w:t>
      </w:r>
    </w:p>
    <w:p w:rsidR="00A65422" w:rsidRDefault="00A65422" w:rsidP="00A65422">
      <w:pPr>
        <w:jc w:val="both"/>
        <w:rPr>
          <w:lang w:val="bg-BG"/>
        </w:rPr>
      </w:pPr>
      <w:r>
        <w:t xml:space="preserve">If there are more than 10 records, use the arrow buttons above the right corner of the table to navigate between pages. </w:t>
      </w:r>
    </w:p>
    <w:p w:rsidR="00A65422" w:rsidRDefault="00A65422" w:rsidP="00A65422">
      <w:pPr>
        <w:jc w:val="both"/>
      </w:pPr>
    </w:p>
    <w:p w:rsidR="00A65422" w:rsidRPr="00B2102E" w:rsidRDefault="00A65422" w:rsidP="00A65422">
      <w:pPr>
        <w:jc w:val="both"/>
      </w:pPr>
      <w:r>
        <w:t xml:space="preserve">Check the records you would like to be included in the report. </w:t>
      </w:r>
    </w:p>
    <w:p w:rsidR="00A65422" w:rsidRDefault="00A65422" w:rsidP="00A65422">
      <w:pPr>
        <w:jc w:val="both"/>
      </w:pPr>
    </w:p>
    <w:p w:rsidR="00A65422" w:rsidRPr="00B2102E" w:rsidRDefault="00A65422" w:rsidP="00A65422">
      <w:pPr>
        <w:jc w:val="both"/>
      </w:pPr>
      <w:r>
        <w:t xml:space="preserve">Under the table a “Generate” button will appear – click it and wait for the report to be generated. </w:t>
      </w:r>
    </w:p>
    <w:p w:rsidR="00A65422" w:rsidRPr="00214774" w:rsidRDefault="00A65422" w:rsidP="00A65422">
      <w:pPr>
        <w:jc w:val="both"/>
      </w:pPr>
    </w:p>
    <w:p w:rsidR="00A65422" w:rsidRDefault="00A65422" w:rsidP="00A65422">
      <w:pPr>
        <w:jc w:val="both"/>
        <w:rPr>
          <w:lang w:val="bg-BG"/>
        </w:rPr>
      </w:pPr>
    </w:p>
    <w:p w:rsidR="00A65422" w:rsidRPr="00363537" w:rsidRDefault="00A65422" w:rsidP="00A65422">
      <w:pPr>
        <w:pStyle w:val="Heading1"/>
        <w:spacing w:before="0"/>
        <w:jc w:val="both"/>
        <w:rPr>
          <w:sz w:val="24"/>
          <w:szCs w:val="24"/>
          <w:lang w:val="bg-BG"/>
        </w:rPr>
      </w:pPr>
      <w:r>
        <w:rPr>
          <w:sz w:val="24"/>
          <w:szCs w:val="24"/>
        </w:rPr>
        <w:t>“Report Representatives” page</w:t>
      </w:r>
    </w:p>
    <w:p w:rsidR="00A65422" w:rsidRDefault="00A65422" w:rsidP="00A65422">
      <w:pPr>
        <w:jc w:val="both"/>
        <w:rPr>
          <w:lang w:val="bg-BG"/>
        </w:rPr>
      </w:pPr>
    </w:p>
    <w:p w:rsidR="00A65422" w:rsidRDefault="00A65422" w:rsidP="00A65422">
      <w:pPr>
        <w:jc w:val="both"/>
        <w:rPr>
          <w:lang w:val="bg-BG"/>
        </w:rPr>
      </w:pPr>
      <w:r>
        <w:t xml:space="preserve">Fill in search criteria and click the “Search” button. </w:t>
      </w:r>
    </w:p>
    <w:p w:rsidR="00A65422" w:rsidRDefault="00A65422" w:rsidP="00A65422">
      <w:pPr>
        <w:jc w:val="both"/>
        <w:rPr>
          <w:lang w:val="bg-BG"/>
        </w:rPr>
      </w:pPr>
    </w:p>
    <w:p w:rsidR="00A65422" w:rsidRDefault="00A65422" w:rsidP="00A65422">
      <w:pPr>
        <w:jc w:val="both"/>
      </w:pPr>
      <w:r>
        <w:t xml:space="preserve">A table with the records which meet the specified search criteria will appear. </w:t>
      </w:r>
    </w:p>
    <w:p w:rsidR="00A65422" w:rsidRDefault="00A65422" w:rsidP="00A65422">
      <w:pPr>
        <w:jc w:val="both"/>
        <w:rPr>
          <w:lang w:val="bg-BG"/>
        </w:rPr>
      </w:pPr>
      <w:r>
        <w:t xml:space="preserve">If there are more than 10 records, use the arrow buttons above the right corner of the table to navigate between pages. </w:t>
      </w:r>
    </w:p>
    <w:p w:rsidR="00A65422" w:rsidRDefault="00A65422" w:rsidP="00A65422">
      <w:pPr>
        <w:jc w:val="both"/>
      </w:pPr>
    </w:p>
    <w:p w:rsidR="00A65422" w:rsidRPr="00B2102E" w:rsidRDefault="00A65422" w:rsidP="00A65422">
      <w:pPr>
        <w:jc w:val="both"/>
      </w:pPr>
      <w:r>
        <w:t xml:space="preserve">Check the records you would like to be included in the report. </w:t>
      </w:r>
    </w:p>
    <w:p w:rsidR="00A65422" w:rsidRDefault="00A65422" w:rsidP="00A65422">
      <w:pPr>
        <w:jc w:val="both"/>
      </w:pPr>
    </w:p>
    <w:p w:rsidR="00A65422" w:rsidRPr="00B2102E" w:rsidRDefault="00A65422" w:rsidP="00A65422">
      <w:pPr>
        <w:jc w:val="both"/>
      </w:pPr>
      <w:r>
        <w:t xml:space="preserve">Under the table a “Generate” button will appear – click it and wait for the report to be generated. </w:t>
      </w:r>
    </w:p>
    <w:p w:rsidR="00A65422" w:rsidRDefault="00A65422" w:rsidP="00A65422">
      <w:pPr>
        <w:rPr>
          <w:rFonts w:eastAsia="Calibri" w:cs="Times New Roman"/>
          <w:lang w:val="en-GB"/>
        </w:rPr>
      </w:pPr>
    </w:p>
    <w:p w:rsidR="00AF566F" w:rsidRPr="00A65422" w:rsidRDefault="00AF566F" w:rsidP="00A65422">
      <w:pPr>
        <w:rPr>
          <w:rFonts w:eastAsia="Calibri" w:cs="Times New Roman"/>
          <w:lang w:val="en-GB"/>
        </w:rPr>
      </w:pPr>
    </w:p>
    <w:p w:rsidR="00A65422" w:rsidRPr="00363537" w:rsidRDefault="00A65422" w:rsidP="00A65422">
      <w:pPr>
        <w:pStyle w:val="Heading1"/>
        <w:spacing w:before="0"/>
        <w:jc w:val="both"/>
        <w:rPr>
          <w:sz w:val="24"/>
          <w:szCs w:val="24"/>
          <w:lang w:val="bg-BG"/>
        </w:rPr>
      </w:pPr>
      <w:r>
        <w:rPr>
          <w:sz w:val="24"/>
          <w:szCs w:val="24"/>
        </w:rPr>
        <w:t>“Combined Report” page</w:t>
      </w:r>
    </w:p>
    <w:p w:rsidR="00A65422" w:rsidRDefault="00A65422" w:rsidP="00A65422">
      <w:pPr>
        <w:jc w:val="both"/>
        <w:rPr>
          <w:lang w:val="bg-BG"/>
        </w:rPr>
      </w:pPr>
    </w:p>
    <w:p w:rsidR="00A65422" w:rsidRDefault="00A65422" w:rsidP="00A65422">
      <w:pPr>
        <w:jc w:val="both"/>
        <w:rPr>
          <w:lang w:val="bg-BG"/>
        </w:rPr>
      </w:pPr>
      <w:r>
        <w:t xml:space="preserve">Fill in search criteria and click the “Search” button. </w:t>
      </w:r>
    </w:p>
    <w:p w:rsidR="00A65422" w:rsidRDefault="00A65422" w:rsidP="00A65422">
      <w:pPr>
        <w:jc w:val="both"/>
        <w:rPr>
          <w:lang w:val="bg-BG"/>
        </w:rPr>
      </w:pPr>
    </w:p>
    <w:p w:rsidR="00A65422" w:rsidRDefault="00A65422" w:rsidP="00A65422">
      <w:pPr>
        <w:jc w:val="both"/>
      </w:pPr>
      <w:r>
        <w:t xml:space="preserve">A table with the records which meet the specified search criteria will appear. </w:t>
      </w:r>
    </w:p>
    <w:p w:rsidR="00A65422" w:rsidRDefault="00A65422" w:rsidP="00A65422">
      <w:pPr>
        <w:jc w:val="both"/>
        <w:rPr>
          <w:lang w:val="bg-BG"/>
        </w:rPr>
      </w:pPr>
      <w:r>
        <w:t xml:space="preserve">If there are more than 10 records, use the arrow buttons above the right corner of the table to navigate between pages. </w:t>
      </w:r>
    </w:p>
    <w:p w:rsidR="00A65422" w:rsidRDefault="00A65422" w:rsidP="00A65422">
      <w:pPr>
        <w:jc w:val="both"/>
      </w:pPr>
    </w:p>
    <w:p w:rsidR="00A65422" w:rsidRPr="00B2102E" w:rsidRDefault="00A65422" w:rsidP="00A65422">
      <w:pPr>
        <w:jc w:val="both"/>
      </w:pPr>
      <w:r>
        <w:lastRenderedPageBreak/>
        <w:t xml:space="preserve">Check the records you would like to be included in the report. </w:t>
      </w:r>
    </w:p>
    <w:p w:rsidR="00A65422" w:rsidRDefault="00A65422" w:rsidP="00A65422">
      <w:pPr>
        <w:jc w:val="both"/>
      </w:pPr>
    </w:p>
    <w:p w:rsidR="00A65422" w:rsidRPr="00B2102E" w:rsidRDefault="00A65422" w:rsidP="00A65422">
      <w:pPr>
        <w:jc w:val="both"/>
      </w:pPr>
      <w:r>
        <w:t xml:space="preserve">Under the table a “Generate” button will appear – click it and wait for the report to be generated. </w:t>
      </w:r>
    </w:p>
    <w:p w:rsidR="00A65422" w:rsidRPr="00A65422" w:rsidRDefault="00A65422" w:rsidP="00A65422"/>
    <w:p w:rsidR="00A65422" w:rsidRDefault="00A65422" w:rsidP="005C3E97">
      <w:pPr>
        <w:pStyle w:val="Heading1"/>
        <w:spacing w:before="0"/>
        <w:jc w:val="both"/>
        <w:rPr>
          <w:sz w:val="24"/>
          <w:szCs w:val="24"/>
        </w:rPr>
      </w:pPr>
    </w:p>
    <w:p w:rsidR="00AF566F" w:rsidRPr="00AF566F" w:rsidRDefault="00AF566F" w:rsidP="00AF566F"/>
    <w:p w:rsidR="00A65422" w:rsidRPr="00A65422" w:rsidRDefault="00A65422" w:rsidP="00A65422">
      <w:pPr>
        <w:pStyle w:val="Heading1"/>
        <w:spacing w:before="0"/>
        <w:jc w:val="both"/>
        <w:rPr>
          <w:sz w:val="24"/>
          <w:szCs w:val="24"/>
          <w:lang w:val="en-GB"/>
        </w:rPr>
      </w:pPr>
      <w:r>
        <w:rPr>
          <w:lang w:val="en-GB"/>
        </w:rPr>
        <w:t>CERTIFICATES OF ORIGIN AND ATA CARNETS</w:t>
      </w:r>
    </w:p>
    <w:p w:rsidR="00A65422" w:rsidRPr="00A65422" w:rsidRDefault="00A65422" w:rsidP="00A65422"/>
    <w:p w:rsidR="00A65422" w:rsidRPr="00A65422" w:rsidRDefault="00A65422" w:rsidP="00A65422">
      <w:pPr>
        <w:rPr>
          <w:rFonts w:eastAsia="Calibri" w:cs="Times New Roman"/>
          <w:sz w:val="22"/>
          <w:szCs w:val="22"/>
          <w:lang w:val="en-GB"/>
        </w:rPr>
      </w:pPr>
      <w:r w:rsidRPr="00A65422">
        <w:rPr>
          <w:rFonts w:eastAsia="Calibri" w:cs="Times New Roman"/>
          <w:sz w:val="22"/>
          <w:szCs w:val="22"/>
          <w:lang w:val="en-GB"/>
        </w:rPr>
        <w:t xml:space="preserve">The use of </w:t>
      </w:r>
      <w:r>
        <w:rPr>
          <w:rFonts w:eastAsia="Calibri" w:cs="Times New Roman"/>
          <w:sz w:val="22"/>
          <w:szCs w:val="22"/>
          <w:lang w:val="en-GB"/>
        </w:rPr>
        <w:t xml:space="preserve">the services for filling-in and submitting </w:t>
      </w:r>
      <w:r w:rsidR="000A3C67">
        <w:rPr>
          <w:rFonts w:eastAsia="Calibri" w:cs="Times New Roman"/>
          <w:sz w:val="22"/>
          <w:szCs w:val="22"/>
          <w:lang w:val="en-GB"/>
        </w:rPr>
        <w:t xml:space="preserve">of </w:t>
      </w:r>
      <w:r>
        <w:rPr>
          <w:rFonts w:eastAsia="Calibri" w:cs="Times New Roman"/>
          <w:sz w:val="22"/>
          <w:szCs w:val="22"/>
          <w:lang w:val="en-GB"/>
        </w:rPr>
        <w:t>Certificates of Origin and ATA Carnet form</w:t>
      </w:r>
      <w:r w:rsidR="000A3C67">
        <w:rPr>
          <w:rFonts w:eastAsia="Calibri" w:cs="Times New Roman"/>
          <w:sz w:val="22"/>
          <w:szCs w:val="22"/>
          <w:lang w:val="en-GB"/>
        </w:rPr>
        <w:t>s</w:t>
      </w:r>
      <w:r>
        <w:rPr>
          <w:rFonts w:eastAsia="Calibri" w:cs="Times New Roman"/>
          <w:sz w:val="22"/>
          <w:szCs w:val="22"/>
          <w:lang w:val="en-GB"/>
        </w:rPr>
        <w:t xml:space="preserve"> electronically through the public website is </w:t>
      </w:r>
      <w:r w:rsidR="000A3C67">
        <w:rPr>
          <w:rFonts w:eastAsia="Calibri" w:cs="Times New Roman"/>
          <w:sz w:val="22"/>
          <w:szCs w:val="22"/>
          <w:lang w:val="en-GB"/>
        </w:rPr>
        <w:t>available</w:t>
      </w:r>
      <w:r>
        <w:rPr>
          <w:rFonts w:eastAsia="Calibri" w:cs="Times New Roman"/>
          <w:sz w:val="22"/>
          <w:szCs w:val="22"/>
          <w:lang w:val="en-GB"/>
        </w:rPr>
        <w:t xml:space="preserve"> after initial registration and sign in </w:t>
      </w:r>
      <w:r w:rsidR="000A3C67">
        <w:rPr>
          <w:rFonts w:eastAsia="Calibri" w:cs="Times New Roman"/>
          <w:sz w:val="22"/>
          <w:szCs w:val="22"/>
          <w:lang w:val="en-GB"/>
        </w:rPr>
        <w:t>by imputing the e-mail and password with which you registered</w:t>
      </w:r>
      <w:r w:rsidRPr="00A65422">
        <w:rPr>
          <w:rFonts w:eastAsia="Calibri" w:cs="Times New Roman"/>
          <w:sz w:val="22"/>
          <w:szCs w:val="22"/>
          <w:lang w:val="en-GB"/>
        </w:rPr>
        <w:t>.</w:t>
      </w:r>
    </w:p>
    <w:p w:rsidR="00A65422" w:rsidRDefault="00A65422" w:rsidP="00A65422"/>
    <w:p w:rsidR="00A65422" w:rsidRPr="00A65422" w:rsidRDefault="00A65422" w:rsidP="00A65422"/>
    <w:p w:rsidR="001B3767" w:rsidRPr="00363537" w:rsidRDefault="00392709" w:rsidP="005C3E97">
      <w:pPr>
        <w:pStyle w:val="Heading1"/>
        <w:spacing w:before="0"/>
        <w:jc w:val="both"/>
        <w:rPr>
          <w:sz w:val="24"/>
          <w:szCs w:val="24"/>
          <w:lang w:val="bg-BG"/>
        </w:rPr>
      </w:pPr>
      <w:r>
        <w:rPr>
          <w:sz w:val="24"/>
          <w:szCs w:val="24"/>
        </w:rPr>
        <w:t xml:space="preserve">“Registration” </w:t>
      </w:r>
      <w:r w:rsidR="000A0AED">
        <w:rPr>
          <w:sz w:val="24"/>
          <w:szCs w:val="24"/>
        </w:rPr>
        <w:t>p</w:t>
      </w:r>
      <w:r>
        <w:rPr>
          <w:sz w:val="24"/>
          <w:szCs w:val="24"/>
        </w:rPr>
        <w:t>age</w:t>
      </w:r>
    </w:p>
    <w:p w:rsidR="001B3767" w:rsidRDefault="001B3767" w:rsidP="005C3E97">
      <w:pPr>
        <w:jc w:val="both"/>
        <w:rPr>
          <w:lang w:val="bg-BG"/>
        </w:rPr>
      </w:pPr>
    </w:p>
    <w:p w:rsidR="001B3767" w:rsidRDefault="00392709" w:rsidP="005C3E97">
      <w:pPr>
        <w:jc w:val="both"/>
        <w:rPr>
          <w:lang w:val="bg-BG"/>
        </w:rPr>
      </w:pPr>
      <w:r>
        <w:t>You are required to fill in the following fields</w:t>
      </w:r>
      <w:r w:rsidR="001B3767">
        <w:rPr>
          <w:lang w:val="bg-BG"/>
        </w:rPr>
        <w:t>:</w:t>
      </w:r>
    </w:p>
    <w:p w:rsidR="001B3767" w:rsidRDefault="001B3767" w:rsidP="005C3E97">
      <w:pPr>
        <w:jc w:val="both"/>
        <w:rPr>
          <w:lang w:val="bg-BG"/>
        </w:rPr>
      </w:pPr>
    </w:p>
    <w:p w:rsidR="001B3767" w:rsidRPr="001B3767" w:rsidRDefault="00392709" w:rsidP="005C3E97">
      <w:pPr>
        <w:pStyle w:val="ListParagraph"/>
        <w:numPr>
          <w:ilvl w:val="0"/>
          <w:numId w:val="1"/>
        </w:numPr>
        <w:jc w:val="both"/>
        <w:rPr>
          <w:lang w:val="bg-BG"/>
        </w:rPr>
      </w:pPr>
      <w:r>
        <w:t>First name</w:t>
      </w:r>
    </w:p>
    <w:p w:rsidR="001B3767" w:rsidRPr="001B3767" w:rsidRDefault="00392709" w:rsidP="005C3E97">
      <w:pPr>
        <w:pStyle w:val="ListParagraph"/>
        <w:numPr>
          <w:ilvl w:val="0"/>
          <w:numId w:val="1"/>
        </w:numPr>
        <w:jc w:val="both"/>
        <w:rPr>
          <w:lang w:val="bg-BG"/>
        </w:rPr>
      </w:pPr>
      <w:r>
        <w:t>Family name</w:t>
      </w:r>
    </w:p>
    <w:p w:rsidR="001B3767" w:rsidRPr="001B3767" w:rsidRDefault="00392709" w:rsidP="005C3E97">
      <w:pPr>
        <w:pStyle w:val="ListParagraph"/>
        <w:numPr>
          <w:ilvl w:val="0"/>
          <w:numId w:val="1"/>
        </w:numPr>
        <w:jc w:val="both"/>
        <w:rPr>
          <w:lang w:val="bg-BG"/>
        </w:rPr>
      </w:pPr>
      <w:r>
        <w:t>E-mail</w:t>
      </w:r>
    </w:p>
    <w:p w:rsidR="001B3767" w:rsidRPr="001B3767" w:rsidRDefault="00392709" w:rsidP="005C3E97">
      <w:pPr>
        <w:pStyle w:val="ListParagraph"/>
        <w:numPr>
          <w:ilvl w:val="0"/>
          <w:numId w:val="1"/>
        </w:numPr>
        <w:jc w:val="both"/>
        <w:rPr>
          <w:lang w:val="bg-BG"/>
        </w:rPr>
      </w:pPr>
      <w:r>
        <w:t>Password</w:t>
      </w:r>
    </w:p>
    <w:p w:rsidR="001B3767" w:rsidRPr="001B3767" w:rsidRDefault="00392709" w:rsidP="005C3E97">
      <w:pPr>
        <w:pStyle w:val="ListParagraph"/>
        <w:numPr>
          <w:ilvl w:val="0"/>
          <w:numId w:val="1"/>
        </w:numPr>
        <w:jc w:val="both"/>
        <w:rPr>
          <w:lang w:val="bg-BG"/>
        </w:rPr>
      </w:pPr>
      <w:r>
        <w:t>Password again</w:t>
      </w:r>
    </w:p>
    <w:p w:rsidR="001B3767" w:rsidRDefault="001B3767" w:rsidP="005C3E97">
      <w:pPr>
        <w:jc w:val="both"/>
        <w:rPr>
          <w:lang w:val="bg-BG"/>
        </w:rPr>
      </w:pPr>
    </w:p>
    <w:p w:rsidR="001B3767" w:rsidRDefault="00392709" w:rsidP="005C3E97">
      <w:pPr>
        <w:jc w:val="both"/>
      </w:pPr>
      <w:r>
        <w:t xml:space="preserve">Please, read carefully BCCI’s </w:t>
      </w:r>
      <w:r w:rsidR="00800780">
        <w:t>T</w:t>
      </w:r>
      <w:r>
        <w:t xml:space="preserve">erms and conditions for </w:t>
      </w:r>
      <w:r w:rsidR="000A3C67">
        <w:t>the service</w:t>
      </w:r>
      <w:r>
        <w:t xml:space="preserve">. </w:t>
      </w:r>
      <w:r w:rsidR="00800780">
        <w:t xml:space="preserve">If you agree with the terms and conditions check the box in front.  </w:t>
      </w:r>
    </w:p>
    <w:p w:rsidR="00416ADE" w:rsidRDefault="00416ADE" w:rsidP="005C3E97">
      <w:pPr>
        <w:jc w:val="both"/>
        <w:rPr>
          <w:lang w:val="bg-BG"/>
        </w:rPr>
      </w:pPr>
    </w:p>
    <w:p w:rsidR="00800780" w:rsidRDefault="00800780" w:rsidP="005C3E97">
      <w:pPr>
        <w:jc w:val="both"/>
      </w:pPr>
      <w:r>
        <w:t xml:space="preserve">Fill in the field </w:t>
      </w:r>
      <w:r w:rsidR="00D104C3">
        <w:t xml:space="preserve">at the bottom of the page </w:t>
      </w:r>
      <w:r>
        <w:t>with the text from the picture. Use the blue buttons on the right to:</w:t>
      </w:r>
    </w:p>
    <w:p w:rsidR="001B3767" w:rsidRPr="001B3767" w:rsidRDefault="00800780" w:rsidP="005C3E97">
      <w:pPr>
        <w:pStyle w:val="ListParagraph"/>
        <w:numPr>
          <w:ilvl w:val="0"/>
          <w:numId w:val="3"/>
        </w:numPr>
        <w:jc w:val="both"/>
        <w:rPr>
          <w:lang w:val="bg-BG"/>
        </w:rPr>
      </w:pPr>
      <w:r>
        <w:t>generate a new text</w:t>
      </w:r>
      <w:r w:rsidR="001B3767" w:rsidRPr="001B3767">
        <w:rPr>
          <w:lang w:val="bg-BG"/>
        </w:rPr>
        <w:t>;</w:t>
      </w:r>
    </w:p>
    <w:p w:rsidR="001B3767" w:rsidRPr="001B3767" w:rsidRDefault="00800780" w:rsidP="005C3E97">
      <w:pPr>
        <w:pStyle w:val="ListParagraph"/>
        <w:numPr>
          <w:ilvl w:val="0"/>
          <w:numId w:val="3"/>
        </w:numPr>
        <w:jc w:val="both"/>
        <w:rPr>
          <w:lang w:val="bg-BG"/>
        </w:rPr>
      </w:pPr>
      <w:r>
        <w:t>generate audio</w:t>
      </w:r>
      <w:r w:rsidR="001B3767" w:rsidRPr="001B3767">
        <w:rPr>
          <w:lang w:val="bg-BG"/>
        </w:rPr>
        <w:t>;</w:t>
      </w:r>
    </w:p>
    <w:p w:rsidR="001B3767" w:rsidRDefault="00800780" w:rsidP="005C3E97">
      <w:pPr>
        <w:pStyle w:val="ListParagraph"/>
        <w:numPr>
          <w:ilvl w:val="0"/>
          <w:numId w:val="3"/>
        </w:numPr>
        <w:jc w:val="both"/>
        <w:rPr>
          <w:lang w:val="bg-BG"/>
        </w:rPr>
      </w:pPr>
      <w:proofErr w:type="gramStart"/>
      <w:r>
        <w:t>get</w:t>
      </w:r>
      <w:proofErr w:type="gramEnd"/>
      <w:r>
        <w:t xml:space="preserve"> help</w:t>
      </w:r>
      <w:r w:rsidR="00416ADE">
        <w:t xml:space="preserve"> </w:t>
      </w:r>
      <w:r>
        <w:t>for filling in the field</w:t>
      </w:r>
      <w:r w:rsidR="001B3767" w:rsidRPr="001B3767">
        <w:rPr>
          <w:lang w:val="bg-BG"/>
        </w:rPr>
        <w:t>.</w:t>
      </w:r>
    </w:p>
    <w:p w:rsidR="001B3767" w:rsidRDefault="001B3767" w:rsidP="005C3E97">
      <w:pPr>
        <w:jc w:val="both"/>
        <w:rPr>
          <w:lang w:val="bg-BG"/>
        </w:rPr>
      </w:pPr>
    </w:p>
    <w:p w:rsidR="001B3767" w:rsidRDefault="00800780" w:rsidP="005C3E97">
      <w:pPr>
        <w:jc w:val="both"/>
        <w:rPr>
          <w:lang w:val="bg-BG"/>
        </w:rPr>
      </w:pPr>
      <w:r>
        <w:t xml:space="preserve">Finally click the “Registration” button. </w:t>
      </w:r>
    </w:p>
    <w:p w:rsidR="00364949" w:rsidRDefault="00364949" w:rsidP="005C3E97">
      <w:pPr>
        <w:jc w:val="both"/>
        <w:rPr>
          <w:lang w:val="bg-BG"/>
        </w:rPr>
      </w:pPr>
    </w:p>
    <w:p w:rsidR="005B1324" w:rsidRDefault="005B1324" w:rsidP="005C3E97">
      <w:pPr>
        <w:jc w:val="both"/>
        <w:rPr>
          <w:lang w:val="bg-BG"/>
        </w:rPr>
      </w:pPr>
    </w:p>
    <w:p w:rsidR="000A3C67" w:rsidRPr="000A3C67" w:rsidRDefault="000A3C67" w:rsidP="000A3C67">
      <w:pPr>
        <w:pStyle w:val="Heading1"/>
        <w:spacing w:before="0"/>
        <w:rPr>
          <w:sz w:val="24"/>
          <w:szCs w:val="24"/>
          <w:lang w:val="en-GB"/>
        </w:rPr>
      </w:pPr>
      <w:r w:rsidRPr="00363537">
        <w:rPr>
          <w:sz w:val="24"/>
          <w:szCs w:val="24"/>
          <w:lang w:val="bg-BG"/>
        </w:rPr>
        <w:t>"</w:t>
      </w:r>
      <w:r>
        <w:rPr>
          <w:sz w:val="24"/>
          <w:szCs w:val="24"/>
          <w:lang w:val="en-GB"/>
        </w:rPr>
        <w:t>Sign in</w:t>
      </w:r>
      <w:r w:rsidRPr="00363537">
        <w:rPr>
          <w:sz w:val="24"/>
          <w:szCs w:val="24"/>
          <w:lang w:val="bg-BG"/>
        </w:rPr>
        <w:t>"</w:t>
      </w:r>
      <w:r>
        <w:rPr>
          <w:sz w:val="24"/>
          <w:szCs w:val="24"/>
          <w:lang w:val="en-GB"/>
        </w:rPr>
        <w:t xml:space="preserve"> page</w:t>
      </w:r>
    </w:p>
    <w:p w:rsidR="000A3C67" w:rsidRPr="00F33F18" w:rsidRDefault="000A3C67" w:rsidP="000A3C67">
      <w:pPr>
        <w:rPr>
          <w:lang w:val="bg-BG"/>
        </w:rPr>
      </w:pPr>
    </w:p>
    <w:p w:rsidR="000A3C67" w:rsidRDefault="000A3C67" w:rsidP="000A3C67">
      <w:pPr>
        <w:rPr>
          <w:lang w:val="en-GB"/>
        </w:rPr>
      </w:pPr>
      <w:r>
        <w:rPr>
          <w:lang w:val="en-GB"/>
        </w:rPr>
        <w:t xml:space="preserve">If you are a registered user and have confirmed your registration by e-mail, you can click the “Sign in” button to receive access to the menus for submitting applications for issuance of Certificates of Origin and ATA Carnets. </w:t>
      </w:r>
    </w:p>
    <w:p w:rsidR="00D354E5" w:rsidRDefault="000A3C67" w:rsidP="000A3C67">
      <w:pPr>
        <w:rPr>
          <w:lang w:val="bg-BG"/>
        </w:rPr>
      </w:pPr>
      <w:r>
        <w:rPr>
          <w:lang w:val="en-GB"/>
        </w:rPr>
        <w:t xml:space="preserve">Please, fill in the e-mail and password with which you registered in the system and click the “Sign in” button. </w:t>
      </w:r>
    </w:p>
    <w:p w:rsidR="000A3C67" w:rsidRDefault="000A3C67" w:rsidP="005C3E97">
      <w:pPr>
        <w:jc w:val="both"/>
        <w:rPr>
          <w:lang w:val="bg-BG"/>
        </w:rPr>
      </w:pPr>
    </w:p>
    <w:p w:rsidR="002C6974" w:rsidRDefault="002C6974" w:rsidP="005C3E97">
      <w:pPr>
        <w:jc w:val="both"/>
        <w:rPr>
          <w:lang w:val="bg-BG"/>
        </w:rPr>
      </w:pPr>
    </w:p>
    <w:p w:rsidR="002C6974" w:rsidRPr="00363537" w:rsidRDefault="00507187" w:rsidP="005C3E97">
      <w:pPr>
        <w:pStyle w:val="Heading1"/>
        <w:spacing w:before="0"/>
        <w:jc w:val="both"/>
        <w:rPr>
          <w:sz w:val="24"/>
          <w:szCs w:val="24"/>
          <w:lang w:val="bg-BG"/>
        </w:rPr>
      </w:pPr>
      <w:r>
        <w:rPr>
          <w:sz w:val="24"/>
          <w:szCs w:val="24"/>
        </w:rPr>
        <w:t>“Certificates</w:t>
      </w:r>
      <w:r w:rsidR="00AF566F">
        <w:rPr>
          <w:sz w:val="24"/>
          <w:szCs w:val="24"/>
        </w:rPr>
        <w:t xml:space="preserve"> of Origin</w:t>
      </w:r>
      <w:r>
        <w:rPr>
          <w:sz w:val="24"/>
          <w:szCs w:val="24"/>
        </w:rPr>
        <w:t xml:space="preserve">” </w:t>
      </w:r>
      <w:r w:rsidR="000A0AED">
        <w:rPr>
          <w:sz w:val="24"/>
          <w:szCs w:val="24"/>
        </w:rPr>
        <w:t>p</w:t>
      </w:r>
      <w:r>
        <w:rPr>
          <w:sz w:val="24"/>
          <w:szCs w:val="24"/>
        </w:rPr>
        <w:t>age</w:t>
      </w:r>
    </w:p>
    <w:p w:rsidR="0052459A" w:rsidRDefault="0052459A" w:rsidP="005C3E97">
      <w:pPr>
        <w:jc w:val="both"/>
        <w:rPr>
          <w:lang w:val="bg-BG"/>
        </w:rPr>
      </w:pPr>
    </w:p>
    <w:p w:rsidR="0052459A" w:rsidRDefault="00507187" w:rsidP="005C3E97">
      <w:pPr>
        <w:jc w:val="both"/>
        <w:rPr>
          <w:lang w:val="bg-BG"/>
        </w:rPr>
      </w:pPr>
      <w:r>
        <w:t xml:space="preserve">If you would like to create a new </w:t>
      </w:r>
      <w:r w:rsidR="003C7278">
        <w:t>C</w:t>
      </w:r>
      <w:r>
        <w:t xml:space="preserve">ertificate of </w:t>
      </w:r>
      <w:r w:rsidR="00AF566F">
        <w:t>O</w:t>
      </w:r>
      <w:r>
        <w:t>rigin and to send a</w:t>
      </w:r>
      <w:r w:rsidR="009C4CA1">
        <w:t xml:space="preserve"> request</w:t>
      </w:r>
      <w:r>
        <w:t xml:space="preserve"> for approval, click the “New” button. </w:t>
      </w:r>
    </w:p>
    <w:p w:rsidR="0052459A" w:rsidRDefault="0052459A" w:rsidP="005C3E97">
      <w:pPr>
        <w:jc w:val="both"/>
        <w:rPr>
          <w:lang w:val="bg-BG"/>
        </w:rPr>
      </w:pPr>
    </w:p>
    <w:p w:rsidR="0052459A" w:rsidRDefault="00507187" w:rsidP="005C3E97">
      <w:pPr>
        <w:jc w:val="both"/>
        <w:rPr>
          <w:lang w:val="bg-BG"/>
        </w:rPr>
      </w:pPr>
      <w:r>
        <w:t xml:space="preserve">If you would like to check the status or to edit the data </w:t>
      </w:r>
      <w:r w:rsidR="000030BB">
        <w:t>of</w:t>
      </w:r>
      <w:r>
        <w:t xml:space="preserve"> a </w:t>
      </w:r>
      <w:r w:rsidR="000A0AED">
        <w:t>C</w:t>
      </w:r>
      <w:r>
        <w:t xml:space="preserve">ertificate you have already created, click the “Archive” button.  </w:t>
      </w:r>
    </w:p>
    <w:p w:rsidR="0052459A" w:rsidRDefault="0052459A" w:rsidP="005C3E97">
      <w:pPr>
        <w:jc w:val="both"/>
        <w:rPr>
          <w:lang w:val="bg-BG"/>
        </w:rPr>
      </w:pPr>
    </w:p>
    <w:p w:rsidR="0052459A" w:rsidRDefault="0052459A" w:rsidP="005C3E97">
      <w:pPr>
        <w:jc w:val="both"/>
        <w:rPr>
          <w:lang w:val="bg-BG"/>
        </w:rPr>
      </w:pPr>
    </w:p>
    <w:p w:rsidR="0040639F" w:rsidRPr="00363537" w:rsidRDefault="00AF566F" w:rsidP="005C3E97">
      <w:pPr>
        <w:pStyle w:val="Heading1"/>
        <w:spacing w:before="0"/>
        <w:jc w:val="both"/>
        <w:rPr>
          <w:sz w:val="24"/>
          <w:szCs w:val="24"/>
          <w:lang w:val="bg-BG"/>
        </w:rPr>
      </w:pPr>
      <w:r>
        <w:rPr>
          <w:sz w:val="24"/>
          <w:szCs w:val="24"/>
        </w:rPr>
        <w:t>“New C</w:t>
      </w:r>
      <w:r w:rsidR="00507187">
        <w:rPr>
          <w:sz w:val="24"/>
          <w:szCs w:val="24"/>
        </w:rPr>
        <w:t xml:space="preserve">ertificate” </w:t>
      </w:r>
      <w:r w:rsidR="000A0AED">
        <w:rPr>
          <w:sz w:val="24"/>
          <w:szCs w:val="24"/>
        </w:rPr>
        <w:t>p</w:t>
      </w:r>
      <w:r w:rsidR="00507187">
        <w:rPr>
          <w:sz w:val="24"/>
          <w:szCs w:val="24"/>
        </w:rPr>
        <w:t xml:space="preserve">age </w:t>
      </w:r>
    </w:p>
    <w:p w:rsidR="002C6974" w:rsidRDefault="002C6974" w:rsidP="005C3E97">
      <w:pPr>
        <w:jc w:val="both"/>
        <w:rPr>
          <w:lang w:val="bg-BG"/>
        </w:rPr>
      </w:pPr>
    </w:p>
    <w:p w:rsidR="0040639F" w:rsidRDefault="00507187" w:rsidP="005C3E97">
      <w:pPr>
        <w:jc w:val="both"/>
        <w:rPr>
          <w:lang w:val="bg-BG"/>
        </w:rPr>
      </w:pPr>
      <w:r>
        <w:t xml:space="preserve">To create a new </w:t>
      </w:r>
      <w:r w:rsidR="003C7278">
        <w:t>C</w:t>
      </w:r>
      <w:r w:rsidR="00AF566F">
        <w:t>ertificate of O</w:t>
      </w:r>
      <w:r>
        <w:t xml:space="preserve">rigin you must fill in at least the required fields </w:t>
      </w:r>
      <w:r w:rsidR="003C7278">
        <w:t>i</w:t>
      </w:r>
      <w:r>
        <w:t xml:space="preserve">n the three pages “Certificate”, “Goods” and “Declaration”. </w:t>
      </w:r>
    </w:p>
    <w:p w:rsidR="00897A13" w:rsidRDefault="00897A13" w:rsidP="005C3E97">
      <w:pPr>
        <w:jc w:val="both"/>
        <w:rPr>
          <w:lang w:val="bg-BG"/>
        </w:rPr>
      </w:pPr>
    </w:p>
    <w:p w:rsidR="0040639F" w:rsidRDefault="00507187" w:rsidP="005C3E97">
      <w:pPr>
        <w:jc w:val="both"/>
      </w:pPr>
      <w:r>
        <w:t xml:space="preserve">You can move across the pages by clicking their name or by </w:t>
      </w:r>
      <w:r w:rsidR="005A21B2">
        <w:t>using</w:t>
      </w:r>
      <w:r>
        <w:t xml:space="preserve"> the “Back” and “Next” buttons in the bottom right corner of the page. </w:t>
      </w:r>
    </w:p>
    <w:p w:rsidR="00507187" w:rsidRDefault="00507187" w:rsidP="005C3E97">
      <w:pPr>
        <w:jc w:val="both"/>
        <w:rPr>
          <w:lang w:val="bg-BG"/>
        </w:rPr>
      </w:pPr>
    </w:p>
    <w:p w:rsidR="00506FA0" w:rsidRDefault="00507187" w:rsidP="005C3E97">
      <w:pPr>
        <w:jc w:val="both"/>
      </w:pPr>
      <w:r>
        <w:lastRenderedPageBreak/>
        <w:t xml:space="preserve">In the “Goods” page you can add goods by filling in the required fields and clicking the “Add good” button. The added goods will appear one after the other in the table below the button. </w:t>
      </w:r>
    </w:p>
    <w:p w:rsidR="00507187" w:rsidRDefault="00507187" w:rsidP="005C3E97">
      <w:pPr>
        <w:jc w:val="both"/>
        <w:rPr>
          <w:lang w:val="bg-BG"/>
        </w:rPr>
      </w:pPr>
    </w:p>
    <w:p w:rsidR="001A7452" w:rsidRDefault="00507187" w:rsidP="005C3E97">
      <w:pPr>
        <w:jc w:val="both"/>
        <w:rPr>
          <w:lang w:val="bg-BG"/>
        </w:rPr>
      </w:pPr>
      <w:r>
        <w:t xml:space="preserve">Each of the three pages has a “Save” button which will help you save the entered data, but only after </w:t>
      </w:r>
      <w:r w:rsidR="00726B0F">
        <w:t xml:space="preserve">you have filled in </w:t>
      </w:r>
      <w:r>
        <w:t xml:space="preserve">all required fields in any of the three pages “Certificate”, “Goods” and “Declaration”. </w:t>
      </w:r>
    </w:p>
    <w:p w:rsidR="001A7452" w:rsidRDefault="001A7452" w:rsidP="005C3E97">
      <w:pPr>
        <w:jc w:val="both"/>
      </w:pPr>
    </w:p>
    <w:p w:rsidR="003C7278" w:rsidRPr="003C7278" w:rsidRDefault="003C7278" w:rsidP="005C3E97">
      <w:pPr>
        <w:jc w:val="both"/>
      </w:pPr>
    </w:p>
    <w:p w:rsidR="00591D37" w:rsidRPr="00363537" w:rsidRDefault="00ED3689" w:rsidP="005C3E97">
      <w:pPr>
        <w:pStyle w:val="Heading1"/>
        <w:spacing w:before="0"/>
        <w:jc w:val="both"/>
        <w:rPr>
          <w:sz w:val="24"/>
          <w:szCs w:val="24"/>
          <w:lang w:val="bg-BG"/>
        </w:rPr>
      </w:pPr>
      <w:r>
        <w:rPr>
          <w:sz w:val="24"/>
          <w:szCs w:val="24"/>
        </w:rPr>
        <w:t xml:space="preserve">“Archive of requests for </w:t>
      </w:r>
      <w:r w:rsidR="00AF566F">
        <w:rPr>
          <w:sz w:val="24"/>
          <w:szCs w:val="24"/>
        </w:rPr>
        <w:t>C</w:t>
      </w:r>
      <w:r>
        <w:rPr>
          <w:sz w:val="24"/>
          <w:szCs w:val="24"/>
        </w:rPr>
        <w:t xml:space="preserve">ertificates” </w:t>
      </w:r>
      <w:r w:rsidR="000A0AED">
        <w:rPr>
          <w:sz w:val="24"/>
          <w:szCs w:val="24"/>
        </w:rPr>
        <w:t>p</w:t>
      </w:r>
      <w:r>
        <w:rPr>
          <w:sz w:val="24"/>
          <w:szCs w:val="24"/>
        </w:rPr>
        <w:t>age</w:t>
      </w:r>
    </w:p>
    <w:p w:rsidR="00506FA0" w:rsidRDefault="00506FA0" w:rsidP="005C3E97">
      <w:pPr>
        <w:jc w:val="both"/>
        <w:rPr>
          <w:lang w:val="bg-BG"/>
        </w:rPr>
      </w:pPr>
    </w:p>
    <w:p w:rsidR="008B27E0" w:rsidRDefault="00ED3689" w:rsidP="005C3E97">
      <w:pPr>
        <w:jc w:val="both"/>
        <w:rPr>
          <w:lang w:val="bg-BG"/>
        </w:rPr>
      </w:pPr>
      <w:r>
        <w:t xml:space="preserve">Fill in the search criteria and click the “Search” button. </w:t>
      </w:r>
    </w:p>
    <w:p w:rsidR="00591D37" w:rsidRDefault="00591D37" w:rsidP="005C3E97">
      <w:pPr>
        <w:jc w:val="both"/>
        <w:rPr>
          <w:lang w:val="bg-BG"/>
        </w:rPr>
      </w:pPr>
    </w:p>
    <w:p w:rsidR="008B27E0" w:rsidRDefault="003C7278" w:rsidP="005C3E97">
      <w:pPr>
        <w:jc w:val="both"/>
        <w:rPr>
          <w:lang w:val="bg-BG"/>
        </w:rPr>
      </w:pPr>
      <w:r>
        <w:t xml:space="preserve">As a result of the search </w:t>
      </w:r>
      <w:r w:rsidR="00ED3689">
        <w:t xml:space="preserve">a table </w:t>
      </w:r>
      <w:r>
        <w:t xml:space="preserve">will appear </w:t>
      </w:r>
      <w:r w:rsidR="00ED3689">
        <w:t xml:space="preserve">with all the requests for </w:t>
      </w:r>
      <w:r>
        <w:t>C</w:t>
      </w:r>
      <w:r w:rsidR="00ED3689">
        <w:t xml:space="preserve">ertificates you have entered. </w:t>
      </w:r>
    </w:p>
    <w:p w:rsidR="008B27E0" w:rsidRDefault="008B27E0" w:rsidP="005C3E97">
      <w:pPr>
        <w:jc w:val="both"/>
        <w:rPr>
          <w:lang w:val="bg-BG"/>
        </w:rPr>
      </w:pPr>
    </w:p>
    <w:p w:rsidR="00A930FB" w:rsidRDefault="00ED3689" w:rsidP="005C3E97">
      <w:pPr>
        <w:jc w:val="both"/>
      </w:pPr>
      <w:r>
        <w:t xml:space="preserve">In the “Approval” column you can see the status of each request. </w:t>
      </w:r>
    </w:p>
    <w:p w:rsidR="00ED3689" w:rsidRDefault="00ED3689" w:rsidP="005C3E97">
      <w:pPr>
        <w:jc w:val="both"/>
      </w:pPr>
    </w:p>
    <w:p w:rsidR="00ED3689" w:rsidRDefault="005C3E97" w:rsidP="005C3E97">
      <w:pPr>
        <w:jc w:val="both"/>
        <w:rPr>
          <w:lang w:val="bg-BG"/>
        </w:rPr>
      </w:pPr>
      <w:r>
        <w:t xml:space="preserve">With the help of the blue button in the last column of the table you can create </w:t>
      </w:r>
      <w:r w:rsidR="00ED3689">
        <w:t>a new reques</w:t>
      </w:r>
      <w:r w:rsidR="003C7278">
        <w:t xml:space="preserve">t for certificate. It will be an </w:t>
      </w:r>
      <w:r w:rsidR="000A0AED">
        <w:t>exact</w:t>
      </w:r>
      <w:r w:rsidR="003C7278">
        <w:t xml:space="preserve"> </w:t>
      </w:r>
      <w:r w:rsidR="00ED3689">
        <w:t xml:space="preserve">copy of the old request. </w:t>
      </w:r>
    </w:p>
    <w:p w:rsidR="00591D37" w:rsidRDefault="00591D37" w:rsidP="005C3E97">
      <w:pPr>
        <w:jc w:val="both"/>
      </w:pPr>
    </w:p>
    <w:p w:rsidR="00ED3689" w:rsidRPr="00ED3689" w:rsidRDefault="003C7278" w:rsidP="005C3E97">
      <w:pPr>
        <w:jc w:val="both"/>
      </w:pPr>
      <w:r>
        <w:t>C</w:t>
      </w:r>
      <w:r w:rsidR="00ED3689">
        <w:t xml:space="preserve">lick on a record from the table </w:t>
      </w:r>
      <w:r>
        <w:t>to open it for</w:t>
      </w:r>
      <w:r w:rsidR="00ED3689">
        <w:t xml:space="preserve"> preview. </w:t>
      </w:r>
    </w:p>
    <w:p w:rsidR="00E40163" w:rsidRDefault="00E40163" w:rsidP="005C3E97">
      <w:pPr>
        <w:jc w:val="both"/>
      </w:pPr>
    </w:p>
    <w:p w:rsidR="00ED3689" w:rsidRDefault="00ED3689" w:rsidP="005C3E97">
      <w:pPr>
        <w:jc w:val="both"/>
      </w:pPr>
      <w:r>
        <w:t>If the status of the record is “The request has been approved by BCCI” its data cannot be changed.</w:t>
      </w:r>
    </w:p>
    <w:p w:rsidR="00ED3689" w:rsidRDefault="00ED3689" w:rsidP="005C3E97">
      <w:pPr>
        <w:jc w:val="both"/>
      </w:pPr>
    </w:p>
    <w:p w:rsidR="00ED3689" w:rsidRPr="00ED3689" w:rsidRDefault="00ED3689" w:rsidP="005C3E97">
      <w:pPr>
        <w:jc w:val="both"/>
      </w:pPr>
      <w:r>
        <w:t xml:space="preserve">If the status of the record is “The request </w:t>
      </w:r>
      <w:r w:rsidR="003C7278">
        <w:t xml:space="preserve">is </w:t>
      </w:r>
      <w:r w:rsidR="000A0AED">
        <w:t>awaiting approval by</w:t>
      </w:r>
      <w:r>
        <w:t xml:space="preserve"> BCCI” you can:</w:t>
      </w:r>
    </w:p>
    <w:p w:rsidR="00E40163" w:rsidRPr="00E40163" w:rsidRDefault="00ED3689" w:rsidP="005C3E97">
      <w:pPr>
        <w:pStyle w:val="ListParagraph"/>
        <w:numPr>
          <w:ilvl w:val="0"/>
          <w:numId w:val="4"/>
        </w:numPr>
        <w:jc w:val="both"/>
        <w:rPr>
          <w:lang w:val="bg-BG"/>
        </w:rPr>
      </w:pPr>
      <w:r>
        <w:t>enter new or edit the existing data</w:t>
      </w:r>
      <w:r w:rsidR="00E40163" w:rsidRPr="00E40163">
        <w:rPr>
          <w:lang w:val="bg-BG"/>
        </w:rPr>
        <w:t>;</w:t>
      </w:r>
    </w:p>
    <w:p w:rsidR="00E40163" w:rsidRPr="00E40163" w:rsidRDefault="00ED3689" w:rsidP="005C3E97">
      <w:pPr>
        <w:pStyle w:val="ListParagraph"/>
        <w:numPr>
          <w:ilvl w:val="0"/>
          <w:numId w:val="4"/>
        </w:numPr>
        <w:jc w:val="both"/>
        <w:rPr>
          <w:lang w:val="bg-BG"/>
        </w:rPr>
      </w:pPr>
      <w:r>
        <w:t xml:space="preserve">attach documents </w:t>
      </w:r>
      <w:r w:rsidR="00E40163" w:rsidRPr="00E40163">
        <w:rPr>
          <w:lang w:val="bg-BG"/>
        </w:rPr>
        <w:t>(</w:t>
      </w:r>
      <w:r>
        <w:t>from the “Documents” page</w:t>
      </w:r>
      <w:r w:rsidR="00E40163" w:rsidRPr="00E40163">
        <w:rPr>
          <w:lang w:val="bg-BG"/>
        </w:rPr>
        <w:t>);</w:t>
      </w:r>
    </w:p>
    <w:p w:rsidR="00E40163" w:rsidRPr="00E40163" w:rsidRDefault="00ED3689" w:rsidP="005C3E97">
      <w:pPr>
        <w:pStyle w:val="ListParagraph"/>
        <w:numPr>
          <w:ilvl w:val="0"/>
          <w:numId w:val="4"/>
        </w:numPr>
        <w:jc w:val="both"/>
        <w:rPr>
          <w:lang w:val="bg-BG"/>
        </w:rPr>
      </w:pPr>
      <w:proofErr w:type="gramStart"/>
      <w:r>
        <w:t>download</w:t>
      </w:r>
      <w:proofErr w:type="gramEnd"/>
      <w:r>
        <w:t xml:space="preserve"> and sign the application and upload the signed application </w:t>
      </w:r>
      <w:r w:rsidR="00C327E6">
        <w:rPr>
          <w:lang w:val="bg-BG"/>
        </w:rPr>
        <w:t>(</w:t>
      </w:r>
      <w:r>
        <w:t>“Signature” page</w:t>
      </w:r>
      <w:r w:rsidR="00C327E6">
        <w:rPr>
          <w:lang w:val="bg-BG"/>
        </w:rPr>
        <w:t>)</w:t>
      </w:r>
      <w:r w:rsidR="00E40163" w:rsidRPr="00E40163">
        <w:rPr>
          <w:lang w:val="bg-BG"/>
        </w:rPr>
        <w:t>.</w:t>
      </w:r>
    </w:p>
    <w:p w:rsidR="00506FA0" w:rsidRDefault="00ED3689" w:rsidP="005C3E97">
      <w:pPr>
        <w:jc w:val="both"/>
        <w:rPr>
          <w:lang w:val="bg-BG"/>
        </w:rPr>
      </w:pPr>
      <w:r>
        <w:t xml:space="preserve">Finally, you must save the changes you made by clicking the “Save” button. </w:t>
      </w:r>
    </w:p>
    <w:p w:rsidR="00D23EB8" w:rsidRDefault="00D23EB8" w:rsidP="005C3E97">
      <w:pPr>
        <w:jc w:val="both"/>
      </w:pPr>
    </w:p>
    <w:p w:rsidR="003C7278" w:rsidRDefault="003C7278" w:rsidP="005C3E97">
      <w:pPr>
        <w:jc w:val="both"/>
      </w:pPr>
    </w:p>
    <w:p w:rsidR="00D23EB8" w:rsidRPr="00363537" w:rsidRDefault="00ED3689" w:rsidP="005C3E97">
      <w:pPr>
        <w:pStyle w:val="Heading1"/>
        <w:spacing w:before="0"/>
        <w:jc w:val="both"/>
        <w:rPr>
          <w:sz w:val="24"/>
          <w:szCs w:val="24"/>
          <w:lang w:val="bg-BG"/>
        </w:rPr>
      </w:pPr>
      <w:r>
        <w:rPr>
          <w:sz w:val="24"/>
          <w:szCs w:val="24"/>
        </w:rPr>
        <w:t xml:space="preserve">“ATA Carnets” </w:t>
      </w:r>
      <w:r w:rsidR="000A0AED">
        <w:rPr>
          <w:sz w:val="24"/>
          <w:szCs w:val="24"/>
        </w:rPr>
        <w:t>p</w:t>
      </w:r>
      <w:r>
        <w:rPr>
          <w:sz w:val="24"/>
          <w:szCs w:val="24"/>
        </w:rPr>
        <w:t>age</w:t>
      </w:r>
    </w:p>
    <w:p w:rsidR="00D23EB8" w:rsidRDefault="00D23EB8" w:rsidP="005C3E97">
      <w:pPr>
        <w:jc w:val="both"/>
        <w:rPr>
          <w:lang w:val="bg-BG"/>
        </w:rPr>
      </w:pPr>
    </w:p>
    <w:p w:rsidR="00ED3689" w:rsidRDefault="00ED3689" w:rsidP="005C3E97">
      <w:pPr>
        <w:jc w:val="both"/>
        <w:rPr>
          <w:lang w:val="bg-BG"/>
        </w:rPr>
      </w:pPr>
      <w:r>
        <w:t>If you would like to create a new ATA Carnet</w:t>
      </w:r>
      <w:r w:rsidR="00907B64">
        <w:t>,</w:t>
      </w:r>
      <w:r w:rsidRPr="00ED3689">
        <w:t xml:space="preserve"> </w:t>
      </w:r>
      <w:r>
        <w:t xml:space="preserve">click the “New” button. </w:t>
      </w:r>
    </w:p>
    <w:p w:rsidR="00ED3689" w:rsidRDefault="00ED3689" w:rsidP="005C3E97">
      <w:pPr>
        <w:jc w:val="both"/>
        <w:rPr>
          <w:lang w:val="bg-BG"/>
        </w:rPr>
      </w:pPr>
    </w:p>
    <w:p w:rsidR="00ED3689" w:rsidRDefault="00ED3689" w:rsidP="005C3E97">
      <w:pPr>
        <w:jc w:val="both"/>
        <w:rPr>
          <w:lang w:val="bg-BG"/>
        </w:rPr>
      </w:pPr>
      <w:r>
        <w:t xml:space="preserve">If you would like to check the status or to edit the data of an ATA Carnet you have already created, click the “Archive” button.  </w:t>
      </w:r>
    </w:p>
    <w:p w:rsidR="00D23EB8" w:rsidRDefault="00D23EB8" w:rsidP="005C3E97">
      <w:pPr>
        <w:jc w:val="both"/>
        <w:rPr>
          <w:lang w:val="bg-BG"/>
        </w:rPr>
      </w:pPr>
    </w:p>
    <w:p w:rsidR="00D23EB8" w:rsidRDefault="00D23EB8" w:rsidP="005C3E97">
      <w:pPr>
        <w:jc w:val="both"/>
        <w:rPr>
          <w:lang w:val="bg-BG"/>
        </w:rPr>
      </w:pPr>
    </w:p>
    <w:p w:rsidR="00D23EB8" w:rsidRPr="00363537" w:rsidRDefault="000030BB" w:rsidP="005C3E97">
      <w:pPr>
        <w:pStyle w:val="Heading1"/>
        <w:spacing w:before="0"/>
        <w:jc w:val="both"/>
        <w:rPr>
          <w:sz w:val="24"/>
          <w:szCs w:val="24"/>
          <w:lang w:val="bg-BG"/>
        </w:rPr>
      </w:pPr>
      <w:r>
        <w:rPr>
          <w:sz w:val="24"/>
          <w:szCs w:val="24"/>
        </w:rPr>
        <w:t xml:space="preserve">“New ATA Carnet” </w:t>
      </w:r>
      <w:r w:rsidR="000A0AED">
        <w:rPr>
          <w:sz w:val="24"/>
          <w:szCs w:val="24"/>
        </w:rPr>
        <w:t>p</w:t>
      </w:r>
      <w:r>
        <w:rPr>
          <w:sz w:val="24"/>
          <w:szCs w:val="24"/>
        </w:rPr>
        <w:t>age</w:t>
      </w:r>
    </w:p>
    <w:p w:rsidR="00D23EB8" w:rsidRDefault="00D23EB8" w:rsidP="005C3E97">
      <w:pPr>
        <w:jc w:val="both"/>
        <w:rPr>
          <w:lang w:val="bg-BG"/>
        </w:rPr>
      </w:pPr>
    </w:p>
    <w:p w:rsidR="00726B0F" w:rsidRDefault="00726B0F" w:rsidP="005C3E97">
      <w:pPr>
        <w:jc w:val="both"/>
        <w:rPr>
          <w:lang w:val="bg-BG"/>
        </w:rPr>
      </w:pPr>
      <w:r>
        <w:t xml:space="preserve">To create a new ATA Carnet you must fill in at least the required fields in the three pages “Carnet”, “Goods” and “Contract”. </w:t>
      </w:r>
    </w:p>
    <w:p w:rsidR="00726B0F" w:rsidRDefault="00726B0F" w:rsidP="005C3E97">
      <w:pPr>
        <w:jc w:val="both"/>
        <w:rPr>
          <w:lang w:val="bg-BG"/>
        </w:rPr>
      </w:pPr>
    </w:p>
    <w:p w:rsidR="00726B0F" w:rsidRDefault="00726B0F" w:rsidP="005C3E97">
      <w:pPr>
        <w:jc w:val="both"/>
      </w:pPr>
      <w:r>
        <w:t xml:space="preserve">You can move across the pages by clicking their name or by </w:t>
      </w:r>
      <w:r w:rsidR="001C3A37">
        <w:t>using</w:t>
      </w:r>
      <w:r>
        <w:t xml:space="preserve"> the “Back” and “Next” buttons in the bottom right corner of the page. </w:t>
      </w:r>
    </w:p>
    <w:p w:rsidR="00726B0F" w:rsidRDefault="00726B0F" w:rsidP="005C3E97">
      <w:pPr>
        <w:jc w:val="both"/>
        <w:rPr>
          <w:lang w:val="bg-BG"/>
        </w:rPr>
      </w:pPr>
    </w:p>
    <w:p w:rsidR="00726B0F" w:rsidRDefault="00726B0F" w:rsidP="005C3E97">
      <w:pPr>
        <w:jc w:val="both"/>
      </w:pPr>
      <w:r>
        <w:t xml:space="preserve">In the “Goods” page you can add goods by filling in the required fields and clicking the “Add” button. The added goods will appear one after the other in the table below the button. </w:t>
      </w:r>
    </w:p>
    <w:p w:rsidR="00726B0F" w:rsidRDefault="00726B0F" w:rsidP="005C3E97">
      <w:pPr>
        <w:jc w:val="both"/>
        <w:rPr>
          <w:lang w:val="bg-BG"/>
        </w:rPr>
      </w:pPr>
    </w:p>
    <w:p w:rsidR="00726B0F" w:rsidRDefault="00726B0F" w:rsidP="005C3E97">
      <w:pPr>
        <w:jc w:val="both"/>
        <w:rPr>
          <w:lang w:val="bg-BG"/>
        </w:rPr>
      </w:pPr>
      <w:r>
        <w:t xml:space="preserve">Each of the three pages has a “Save” button which will help you save the entered data, but only after you have filled in all required fields in any of the three pages “Carnet”, “Goods” and “Contract”. </w:t>
      </w:r>
    </w:p>
    <w:p w:rsidR="00726B0F" w:rsidRPr="00726B0F" w:rsidRDefault="00726B0F" w:rsidP="005C3E97">
      <w:pPr>
        <w:jc w:val="both"/>
      </w:pPr>
    </w:p>
    <w:p w:rsidR="00D23EB8" w:rsidRDefault="00D23EB8" w:rsidP="005C3E97">
      <w:pPr>
        <w:jc w:val="both"/>
        <w:rPr>
          <w:lang w:val="bg-BG"/>
        </w:rPr>
      </w:pPr>
    </w:p>
    <w:p w:rsidR="00D23EB8" w:rsidRPr="00363537" w:rsidRDefault="00726B0F" w:rsidP="005C3E97">
      <w:pPr>
        <w:pStyle w:val="Heading1"/>
        <w:spacing w:before="0"/>
        <w:jc w:val="both"/>
        <w:rPr>
          <w:sz w:val="24"/>
          <w:szCs w:val="24"/>
          <w:lang w:val="bg-BG"/>
        </w:rPr>
      </w:pPr>
      <w:r>
        <w:rPr>
          <w:sz w:val="24"/>
          <w:szCs w:val="24"/>
        </w:rPr>
        <w:t>“Archive of applications for ATA Carnets” page</w:t>
      </w:r>
    </w:p>
    <w:p w:rsidR="00AA3C76" w:rsidRDefault="00AA3C76" w:rsidP="005C3E97">
      <w:pPr>
        <w:jc w:val="both"/>
      </w:pPr>
    </w:p>
    <w:p w:rsidR="00726B0F" w:rsidRDefault="00726B0F" w:rsidP="005C3E97">
      <w:pPr>
        <w:jc w:val="both"/>
        <w:rPr>
          <w:lang w:val="bg-BG"/>
        </w:rPr>
      </w:pPr>
      <w:r>
        <w:t xml:space="preserve">Fill in the search criteria and click the “Search” button. </w:t>
      </w:r>
    </w:p>
    <w:p w:rsidR="00726B0F" w:rsidRDefault="00726B0F" w:rsidP="005C3E97">
      <w:pPr>
        <w:jc w:val="both"/>
        <w:rPr>
          <w:lang w:val="bg-BG"/>
        </w:rPr>
      </w:pPr>
    </w:p>
    <w:p w:rsidR="001C3A37" w:rsidRDefault="001C3A37" w:rsidP="005C3E97">
      <w:pPr>
        <w:jc w:val="both"/>
        <w:rPr>
          <w:lang w:val="bg-BG"/>
        </w:rPr>
      </w:pPr>
      <w:r>
        <w:t xml:space="preserve">As a result of the search a table will appear with all the applications for ATA Carnets you have entered. </w:t>
      </w:r>
    </w:p>
    <w:p w:rsidR="001C3A37" w:rsidRDefault="001C3A37" w:rsidP="005C3E97">
      <w:pPr>
        <w:jc w:val="both"/>
      </w:pPr>
    </w:p>
    <w:p w:rsidR="00726B0F" w:rsidRDefault="00726B0F" w:rsidP="005C3E97">
      <w:pPr>
        <w:jc w:val="both"/>
      </w:pPr>
      <w:r>
        <w:t>In the “Approv</w:t>
      </w:r>
      <w:r w:rsidR="00AA3C76">
        <w:t>ed</w:t>
      </w:r>
      <w:r>
        <w:t xml:space="preserve">” column you can see the status of each request. </w:t>
      </w:r>
    </w:p>
    <w:p w:rsidR="00726B0F" w:rsidRDefault="00726B0F" w:rsidP="005C3E97">
      <w:pPr>
        <w:jc w:val="both"/>
      </w:pPr>
    </w:p>
    <w:p w:rsidR="00726B0F" w:rsidRDefault="00726B0F" w:rsidP="005C3E97">
      <w:pPr>
        <w:jc w:val="both"/>
      </w:pPr>
      <w:r>
        <w:t xml:space="preserve">With the help of the blue button in the last column of the table you can create a new request for </w:t>
      </w:r>
      <w:r w:rsidR="00AA3C76">
        <w:t>ATA Carnet</w:t>
      </w:r>
      <w:r>
        <w:t>. It will be a</w:t>
      </w:r>
      <w:r w:rsidR="005C3E97">
        <w:t xml:space="preserve">n </w:t>
      </w:r>
      <w:r w:rsidR="00F40993">
        <w:t>exact</w:t>
      </w:r>
      <w:r>
        <w:t xml:space="preserve"> copy of the old request. </w:t>
      </w:r>
    </w:p>
    <w:p w:rsidR="001C3A37" w:rsidRDefault="001C3A37" w:rsidP="005C3E97">
      <w:pPr>
        <w:jc w:val="both"/>
      </w:pPr>
    </w:p>
    <w:p w:rsidR="005C3E97" w:rsidRPr="00ED3689" w:rsidRDefault="005C3E97" w:rsidP="005C3E97">
      <w:pPr>
        <w:jc w:val="both"/>
      </w:pPr>
      <w:r>
        <w:t xml:space="preserve">Click on a record from the table to open it for preview. </w:t>
      </w:r>
    </w:p>
    <w:p w:rsidR="00726B0F" w:rsidRDefault="00726B0F" w:rsidP="005C3E97">
      <w:pPr>
        <w:jc w:val="both"/>
      </w:pPr>
    </w:p>
    <w:p w:rsidR="00726B0F" w:rsidRDefault="00726B0F" w:rsidP="005C3E97">
      <w:pPr>
        <w:jc w:val="both"/>
      </w:pPr>
      <w:r>
        <w:t xml:space="preserve">If the status of the record is “The </w:t>
      </w:r>
      <w:r w:rsidR="00AA3C76">
        <w:t xml:space="preserve">ATA Carnet </w:t>
      </w:r>
      <w:r>
        <w:t>request has been approved by BCCI” its data cannot be changed.</w:t>
      </w:r>
      <w:r w:rsidR="00AA3C76">
        <w:t xml:space="preserve"> You can only download and sign the ATA Carnet and upload an electronically signed Carnet (“Sign</w:t>
      </w:r>
      <w:r w:rsidR="00B21FAC">
        <w:t>ing</w:t>
      </w:r>
      <w:r w:rsidR="00AA3C76">
        <w:t xml:space="preserve">” page). </w:t>
      </w:r>
    </w:p>
    <w:p w:rsidR="00726B0F" w:rsidRDefault="00726B0F" w:rsidP="005C3E97">
      <w:pPr>
        <w:jc w:val="both"/>
      </w:pPr>
    </w:p>
    <w:p w:rsidR="00726B0F" w:rsidRPr="00ED3689" w:rsidRDefault="00726B0F" w:rsidP="005C3E97">
      <w:pPr>
        <w:jc w:val="both"/>
      </w:pPr>
      <w:r>
        <w:t xml:space="preserve">If the status of the record is “The </w:t>
      </w:r>
      <w:r w:rsidR="005C3E97">
        <w:t xml:space="preserve">application for Carnet is </w:t>
      </w:r>
      <w:r>
        <w:t>await</w:t>
      </w:r>
      <w:r w:rsidR="005C3E97">
        <w:t>ing</w:t>
      </w:r>
      <w:r>
        <w:t xml:space="preserve"> approval </w:t>
      </w:r>
      <w:r w:rsidR="005C3E97">
        <w:t>by</w:t>
      </w:r>
      <w:r>
        <w:t xml:space="preserve"> BCCI” you can:</w:t>
      </w:r>
    </w:p>
    <w:p w:rsidR="00726B0F" w:rsidRPr="00E40163" w:rsidRDefault="00726B0F" w:rsidP="005C3E97">
      <w:pPr>
        <w:pStyle w:val="ListParagraph"/>
        <w:numPr>
          <w:ilvl w:val="0"/>
          <w:numId w:val="4"/>
        </w:numPr>
        <w:jc w:val="both"/>
        <w:rPr>
          <w:lang w:val="bg-BG"/>
        </w:rPr>
      </w:pPr>
      <w:r>
        <w:t>enter new or edit the existing data</w:t>
      </w:r>
      <w:r w:rsidRPr="00E40163">
        <w:rPr>
          <w:lang w:val="bg-BG"/>
        </w:rPr>
        <w:t>;</w:t>
      </w:r>
    </w:p>
    <w:p w:rsidR="00726B0F" w:rsidRPr="00E40163" w:rsidRDefault="00726B0F" w:rsidP="005C3E97">
      <w:pPr>
        <w:pStyle w:val="ListParagraph"/>
        <w:numPr>
          <w:ilvl w:val="0"/>
          <w:numId w:val="4"/>
        </w:numPr>
        <w:jc w:val="both"/>
        <w:rPr>
          <w:lang w:val="bg-BG"/>
        </w:rPr>
      </w:pPr>
      <w:r>
        <w:t xml:space="preserve">attach documents </w:t>
      </w:r>
      <w:r w:rsidRPr="00E40163">
        <w:rPr>
          <w:lang w:val="bg-BG"/>
        </w:rPr>
        <w:t>(</w:t>
      </w:r>
      <w:r>
        <w:t>from the “Documents” page</w:t>
      </w:r>
      <w:r w:rsidRPr="00E40163">
        <w:rPr>
          <w:lang w:val="bg-BG"/>
        </w:rPr>
        <w:t>);</w:t>
      </w:r>
    </w:p>
    <w:p w:rsidR="00726B0F" w:rsidRPr="00E40163" w:rsidRDefault="00726B0F" w:rsidP="005C3E97">
      <w:pPr>
        <w:pStyle w:val="ListParagraph"/>
        <w:numPr>
          <w:ilvl w:val="0"/>
          <w:numId w:val="4"/>
        </w:numPr>
        <w:jc w:val="both"/>
        <w:rPr>
          <w:lang w:val="bg-BG"/>
        </w:rPr>
      </w:pPr>
      <w:proofErr w:type="gramStart"/>
      <w:r>
        <w:t>download</w:t>
      </w:r>
      <w:proofErr w:type="gramEnd"/>
      <w:r>
        <w:t xml:space="preserve"> and sign the </w:t>
      </w:r>
      <w:r w:rsidR="00AA3C76">
        <w:t>ATA Carnet</w:t>
      </w:r>
      <w:r>
        <w:t xml:space="preserve"> and upload </w:t>
      </w:r>
      <w:r w:rsidR="00AA3C76">
        <w:t>an electronically signed Carnet</w:t>
      </w:r>
      <w:r>
        <w:t xml:space="preserve"> </w:t>
      </w:r>
      <w:r>
        <w:rPr>
          <w:lang w:val="bg-BG"/>
        </w:rPr>
        <w:t>(</w:t>
      </w:r>
      <w:r>
        <w:t>“Sign</w:t>
      </w:r>
      <w:r w:rsidR="00B21FAC">
        <w:t>ing</w:t>
      </w:r>
      <w:r>
        <w:t>” page</w:t>
      </w:r>
      <w:r>
        <w:rPr>
          <w:lang w:val="bg-BG"/>
        </w:rPr>
        <w:t>)</w:t>
      </w:r>
      <w:r w:rsidRPr="00E40163">
        <w:rPr>
          <w:lang w:val="bg-BG"/>
        </w:rPr>
        <w:t>.</w:t>
      </w:r>
    </w:p>
    <w:p w:rsidR="00726B0F" w:rsidRDefault="00726B0F" w:rsidP="005C3E97">
      <w:pPr>
        <w:jc w:val="both"/>
        <w:rPr>
          <w:lang w:val="bg-BG"/>
        </w:rPr>
      </w:pPr>
      <w:r>
        <w:t xml:space="preserve">Finally, you must save the changes you made by clicking the “Save” button. </w:t>
      </w:r>
    </w:p>
    <w:p w:rsidR="005C3E97" w:rsidRPr="00611BFE" w:rsidRDefault="005C3E97" w:rsidP="005C3E97">
      <w:pPr>
        <w:jc w:val="both"/>
      </w:pPr>
    </w:p>
    <w:sectPr w:rsidR="005C3E97" w:rsidRPr="00611BFE" w:rsidSect="008F4B71">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86646"/>
    <w:multiLevelType w:val="hybridMultilevel"/>
    <w:tmpl w:val="D1FE7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DD6926"/>
    <w:multiLevelType w:val="hybridMultilevel"/>
    <w:tmpl w:val="493847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6B7D51"/>
    <w:multiLevelType w:val="hybridMultilevel"/>
    <w:tmpl w:val="A7143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76368A"/>
    <w:multiLevelType w:val="hybridMultilevel"/>
    <w:tmpl w:val="138C5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67"/>
    <w:rsid w:val="000030BB"/>
    <w:rsid w:val="000A0AED"/>
    <w:rsid w:val="000A3B37"/>
    <w:rsid w:val="000A3C67"/>
    <w:rsid w:val="00136215"/>
    <w:rsid w:val="001A7452"/>
    <w:rsid w:val="001B3767"/>
    <w:rsid w:val="001C3A37"/>
    <w:rsid w:val="001D31FB"/>
    <w:rsid w:val="00214774"/>
    <w:rsid w:val="00295BBF"/>
    <w:rsid w:val="002A4E9E"/>
    <w:rsid w:val="002C6974"/>
    <w:rsid w:val="0031677A"/>
    <w:rsid w:val="00323C4F"/>
    <w:rsid w:val="00363537"/>
    <w:rsid w:val="00364949"/>
    <w:rsid w:val="00392709"/>
    <w:rsid w:val="003C48B7"/>
    <w:rsid w:val="003C7278"/>
    <w:rsid w:val="0040639F"/>
    <w:rsid w:val="00416ADE"/>
    <w:rsid w:val="0047071A"/>
    <w:rsid w:val="00506FA0"/>
    <w:rsid w:val="00507187"/>
    <w:rsid w:val="0052459A"/>
    <w:rsid w:val="005658A0"/>
    <w:rsid w:val="00591D37"/>
    <w:rsid w:val="005A21B2"/>
    <w:rsid w:val="005B1324"/>
    <w:rsid w:val="005B30AB"/>
    <w:rsid w:val="005C0BA0"/>
    <w:rsid w:val="005C3E97"/>
    <w:rsid w:val="005C6111"/>
    <w:rsid w:val="00600DCD"/>
    <w:rsid w:val="00611BFE"/>
    <w:rsid w:val="00726B0F"/>
    <w:rsid w:val="007C0591"/>
    <w:rsid w:val="00800780"/>
    <w:rsid w:val="00840F28"/>
    <w:rsid w:val="00866710"/>
    <w:rsid w:val="00894059"/>
    <w:rsid w:val="00897A13"/>
    <w:rsid w:val="008B27E0"/>
    <w:rsid w:val="008C0FBE"/>
    <w:rsid w:val="008F4B71"/>
    <w:rsid w:val="00907B64"/>
    <w:rsid w:val="00926876"/>
    <w:rsid w:val="00947E91"/>
    <w:rsid w:val="009C18EE"/>
    <w:rsid w:val="009C4CA1"/>
    <w:rsid w:val="00A35AD5"/>
    <w:rsid w:val="00A65422"/>
    <w:rsid w:val="00A930FB"/>
    <w:rsid w:val="00AA3C76"/>
    <w:rsid w:val="00AF566F"/>
    <w:rsid w:val="00AF58AA"/>
    <w:rsid w:val="00B2102E"/>
    <w:rsid w:val="00B21FAC"/>
    <w:rsid w:val="00B271F2"/>
    <w:rsid w:val="00B301EF"/>
    <w:rsid w:val="00B43D4D"/>
    <w:rsid w:val="00BA4396"/>
    <w:rsid w:val="00C327E6"/>
    <w:rsid w:val="00D104C3"/>
    <w:rsid w:val="00D23EB8"/>
    <w:rsid w:val="00D354E5"/>
    <w:rsid w:val="00D62E8E"/>
    <w:rsid w:val="00E34DFA"/>
    <w:rsid w:val="00E40163"/>
    <w:rsid w:val="00ED3689"/>
    <w:rsid w:val="00F40993"/>
    <w:rsid w:val="00F47C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34085-5F6B-468B-90F4-72D9528C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18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767"/>
    <w:pPr>
      <w:ind w:left="720"/>
      <w:contextualSpacing/>
    </w:pPr>
  </w:style>
  <w:style w:type="character" w:customStyle="1" w:styleId="Heading1Char">
    <w:name w:val="Heading 1 Char"/>
    <w:basedOn w:val="DefaultParagraphFont"/>
    <w:link w:val="Heading1"/>
    <w:uiPriority w:val="9"/>
    <w:rsid w:val="009C18E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GC</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Liubka Kirilova</dc:creator>
  <cp:lastModifiedBy>Maria Gochova</cp:lastModifiedBy>
  <cp:revision>2</cp:revision>
  <cp:lastPrinted>2015-03-04T14:09:00Z</cp:lastPrinted>
  <dcterms:created xsi:type="dcterms:W3CDTF">2017-02-22T14:09:00Z</dcterms:created>
  <dcterms:modified xsi:type="dcterms:W3CDTF">2017-02-22T14:09:00Z</dcterms:modified>
</cp:coreProperties>
</file>