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DFDE" w14:textId="77777777" w:rsidR="00F762DC" w:rsidRDefault="004F772F" w:rsidP="00F762D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Основни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услуги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,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предоставяни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от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публичната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част</w:t>
      </w:r>
      <w:proofErr w:type="spellEnd"/>
    </w:p>
    <w:p w14:paraId="717C169F" w14:textId="77777777" w:rsidR="00F762DC" w:rsidRDefault="004F772F" w:rsidP="00F762D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lang w:val="en-US"/>
        </w:rPr>
      </w:pP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на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Единния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търговски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регистър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F772F">
        <w:rPr>
          <w:rFonts w:eastAsiaTheme="minorHAnsi"/>
          <w:b/>
          <w:sz w:val="28"/>
          <w:szCs w:val="28"/>
          <w:lang w:val="en-US" w:eastAsia="en-US"/>
        </w:rPr>
        <w:t>на</w:t>
      </w:r>
      <w:proofErr w:type="spellEnd"/>
      <w:r w:rsidRPr="004F772F">
        <w:rPr>
          <w:rFonts w:eastAsiaTheme="minorHAnsi"/>
          <w:b/>
          <w:sz w:val="28"/>
          <w:szCs w:val="28"/>
          <w:lang w:val="en-US" w:eastAsia="en-US"/>
        </w:rPr>
        <w:t xml:space="preserve"> БТПП</w:t>
      </w:r>
    </w:p>
    <w:p w14:paraId="407CBCD6" w14:textId="77777777" w:rsidR="00B3092A" w:rsidRPr="00B1681F" w:rsidRDefault="00B3092A" w:rsidP="00F762D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B1681F">
        <w:rPr>
          <w:lang w:val="en-US"/>
        </w:rPr>
        <w:instrText>http://newregister.bcci.bg/edipub</w:instrText>
      </w:r>
    </w:p>
    <w:p w14:paraId="0C6526F3" w14:textId="77777777" w:rsidR="00B3092A" w:rsidRPr="00271E2C" w:rsidRDefault="00B3092A" w:rsidP="00F762D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Hyperlink"/>
          <w:lang w:val="en-US"/>
        </w:rPr>
      </w:pP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271E2C">
        <w:rPr>
          <w:rStyle w:val="Hyperlink"/>
          <w:lang w:val="en-US"/>
        </w:rPr>
        <w:t>http://newregister.bcci.bg/edipub</w:t>
      </w:r>
    </w:p>
    <w:p w14:paraId="0B715E23" w14:textId="7167AB90" w:rsidR="004F772F" w:rsidRPr="004F772F" w:rsidRDefault="00B3092A" w:rsidP="004024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>
        <w:rPr>
          <w:lang w:val="en-US"/>
        </w:rPr>
        <w:fldChar w:fldCharType="end"/>
      </w:r>
    </w:p>
    <w:p w14:paraId="17352C80" w14:textId="77777777" w:rsidR="00F762DC" w:rsidRPr="00F762DC" w:rsidRDefault="00F762DC" w:rsidP="00F76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Първоначална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търговци, сдружения и други правни субекти, търговски представителства на чуждестранни лица,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и актуализации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данни е възможно да направите на</w:t>
      </w:r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</w:t>
      </w:r>
      <w:hyperlink r:id="rId5" w:history="1">
        <w:r w:rsidRPr="00F76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http://www.bcci.bg/tradereg-general-bg1.html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F79D0B6" w14:textId="77777777" w:rsidR="00E91A40" w:rsidRPr="00E91A40" w:rsidRDefault="00F762DC" w:rsidP="00F76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Справки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регистрирани търговци, сдружения, представителства и др.  по фиксирани критерии или комбинации от тях. На екрана се генерира обща справка за лицата, отговарящи на посочените критерии, но от тях може да изберете максимум до 10/десет/, за които безплатно ще видите основни публични данни. Пълна справка за всички обстоятелства с публичен характер може да получите по процедурата, представена</w:t>
      </w:r>
      <w:r w:rsidR="00E91A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hyperlink r:id="rId6" w:history="1">
        <w:proofErr w:type="spellStart"/>
        <w:r w:rsidR="00E91A40" w:rsidRPr="00E91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bg-BG"/>
          </w:rPr>
          <w:t>тук</w:t>
        </w:r>
        <w:proofErr w:type="spellEnd"/>
      </w:hyperlink>
      <w:r w:rsidR="00E91A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A4CC2C7" w14:textId="77777777" w:rsidR="00F762DC" w:rsidRPr="00F762DC" w:rsidRDefault="00F762DC" w:rsidP="00F76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справки 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регистрирани търговски представителства на чуждестранни лица, моля да имате предвид следното: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DD909F5" w14:textId="77777777" w:rsidR="00F762DC" w:rsidRPr="00E91A40" w:rsidRDefault="00F762DC" w:rsidP="00F7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БТПП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поддържа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публични данни за регистрацията на търговско представителсто в електронния вариант на сайта си в Интернет. Търговското представителство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 да ползва и</w:t>
      </w:r>
      <w:r w:rsidR="00E91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="00E91A40" w:rsidRPr="00E91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специалния пакет</w:t>
        </w:r>
      </w:hyperlink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услуги, предназначен за него при заплатен ежегоден членски внос съгласно чл.1 т.10, б. „е“, т.1. от </w:t>
      </w:r>
      <w:hyperlink r:id="rId8" w:anchor="it2" w:history="1">
        <w:r w:rsidRPr="00E91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Тарифата за цените на услугите на БТПП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; </w:t>
      </w:r>
    </w:p>
    <w:p w14:paraId="6A5FE8A6" w14:textId="77777777" w:rsidR="00F762DC" w:rsidRPr="00F762DC" w:rsidRDefault="00F762DC" w:rsidP="00F762D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БТПП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поддържа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публични данни за регистрацията на търговско представителсто в електронния вариант на сайта си в Интернет, но то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 да ползва </w:t>
      </w:r>
      <w:hyperlink r:id="rId9" w:history="1">
        <w:r w:rsidRPr="00E91A4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специалния пакет</w:t>
        </w:r>
      </w:hyperlink>
      <w:r w:rsidRPr="00F762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услуги, предназначен за него при заплатена половината от сумата за ежегоден членски внос </w:t>
      </w:r>
      <w:r w:rsidRPr="00F762DC">
        <w:rPr>
          <w:rFonts w:ascii="Times New Roman" w:eastAsia="Times New Roman" w:hAnsi="Times New Roman" w:cs="Times New Roman"/>
          <w:color w:val="002060"/>
          <w:sz w:val="24"/>
          <w:szCs w:val="24"/>
          <w:lang w:eastAsia="bg-BG"/>
        </w:rPr>
        <w:t xml:space="preserve">съгласно чл.1 т.10, б. „е“, т.2. от </w:t>
      </w:r>
      <w:hyperlink r:id="rId10" w:anchor="it2" w:history="1">
        <w:r w:rsidRPr="00E91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Тарифата за цените на услугите на БТПП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>;</w:t>
      </w:r>
    </w:p>
    <w:p w14:paraId="7C6D10AD" w14:textId="77777777" w:rsidR="00F762DC" w:rsidRPr="00F762DC" w:rsidRDefault="00F762DC" w:rsidP="00F762D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БТПП включва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</w:t>
      </w:r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за наименование и седалище на търговско представителство на чуждестранно лице в електронния вариант на сайта си в Интернет при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неплатен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ежегодния членски внос, в съответствие с чл.1 т.10, б. „е“, т.3 от </w:t>
      </w:r>
      <w:hyperlink r:id="rId11" w:anchor="it2" w:history="1">
        <w:r w:rsidRPr="00E91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Тарифата за цените на услугите на БТПП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>;</w:t>
      </w:r>
      <w:r w:rsidR="00E91A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</w:t>
      </w:r>
    </w:p>
    <w:p w14:paraId="7F25BE05" w14:textId="77777777" w:rsidR="00F762DC" w:rsidRPr="00F762DC" w:rsidRDefault="00F762DC" w:rsidP="00F762D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защита интересите на трети лица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отправено писмено запитване към БТПП за получаване на информация за търговско представителство, попадащо в предходната точка, Палатата предоставя писмена справка с данни за регистрацията му към момента на издаване на документа.</w:t>
      </w:r>
    </w:p>
    <w:p w14:paraId="65F7CBB6" w14:textId="77777777" w:rsidR="00F762DC" w:rsidRPr="00F762DC" w:rsidRDefault="00F762DC" w:rsidP="00F762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4EF5BB" w14:textId="55DFDBB5" w:rsidR="00F762DC" w:rsidRPr="00BB6635" w:rsidRDefault="00F762DC" w:rsidP="00F762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Сертификати за произход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стоки </w:t>
      </w:r>
      <w:r w:rsidR="002146D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46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подробна информация се съдържа на сайта на БТПП в Интернет в рубриката</w:t>
      </w:r>
      <w:r w:rsidR="00DC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Сертификати за произход и фактури - </w:t>
      </w:r>
      <w:hyperlink r:id="rId12" w:history="1">
        <w:r w:rsidR="00DC7F21" w:rsidRPr="00C702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https://www.bcci.bg/tradereg-fordoc-bg.html</w:t>
        </w:r>
      </w:hyperlink>
      <w:r w:rsidR="00DC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включеното </w:t>
      </w:r>
      <w:r w:rsidR="002B631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C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нея </w:t>
      </w:r>
      <w:r w:rsidR="002146DA" w:rsidRPr="00BB6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bg-BG"/>
        </w:rPr>
        <w:t>Ръководство на потребителя</w:t>
      </w:r>
      <w:r w:rsidR="00BB6635" w:rsidRPr="00BB6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bg-BG"/>
        </w:rPr>
        <w:t xml:space="preserve"> -  линк………</w:t>
      </w:r>
      <w:r w:rsidR="002146DA" w:rsidRPr="00BB6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bg-BG"/>
        </w:rPr>
        <w:t>.</w:t>
      </w:r>
    </w:p>
    <w:p w14:paraId="0D13900B" w14:textId="3401AD1A" w:rsidR="00B35735" w:rsidRPr="00B35735" w:rsidRDefault="00F762DC" w:rsidP="00F762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DC">
        <w:rPr>
          <w:rFonts w:ascii="Times New Roman" w:eastAsia="Calibri" w:hAnsi="Times New Roman" w:cs="Times New Roman"/>
          <w:b/>
          <w:sz w:val="24"/>
          <w:szCs w:val="24"/>
        </w:rPr>
        <w:t>АТА карнети</w:t>
      </w:r>
      <w:r w:rsidRPr="00F76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4E">
        <w:rPr>
          <w:rFonts w:ascii="Times New Roman" w:eastAsia="Calibri" w:hAnsi="Times New Roman" w:cs="Times New Roman"/>
          <w:sz w:val="24"/>
          <w:szCs w:val="24"/>
        </w:rPr>
        <w:t>–</w:t>
      </w:r>
      <w:r w:rsidRPr="00F76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4E">
        <w:rPr>
          <w:rFonts w:ascii="Times New Roman" w:eastAsia="Calibri" w:hAnsi="Times New Roman" w:cs="Times New Roman"/>
          <w:sz w:val="24"/>
          <w:szCs w:val="24"/>
        </w:rPr>
        <w:t xml:space="preserve">Процедурата за издаване на АТА карнет се съдържа на </w:t>
      </w:r>
      <w:r w:rsidR="006D6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сайта на БТПП в Интернет в рубриката АТА карнети - </w:t>
      </w:r>
      <w:hyperlink r:id="rId13" w:history="1">
        <w:r w:rsidR="00B35735" w:rsidRPr="00C702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https://www.bcci.bg/tradereg-ATAkar-bg.html</w:t>
        </w:r>
      </w:hyperlink>
    </w:p>
    <w:p w14:paraId="6610410F" w14:textId="77777777" w:rsidR="00D351B4" w:rsidRDefault="00D351B4" w:rsidP="00F7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197BAC" w14:textId="26F6D32E" w:rsidR="00F762DC" w:rsidRPr="00F762DC" w:rsidRDefault="00F762DC" w:rsidP="00F7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Заявления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/искания, запитвания/ за потвърждаване на данни за всички категории търговци, сдружения, търговски представителства и др., включени в Единния търговския регистър на БТПП</w:t>
      </w:r>
      <w:r w:rsidR="00402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ь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както и за справки</w:t>
      </w:r>
      <w:r w:rsidR="00402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ил</w:t>
      </w:r>
      <w:r w:rsidRPr="00F76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въпроси, свързани с регистъра, може да изпращате по електронна поща на следните адреси:</w:t>
      </w:r>
      <w:r w:rsidRPr="00F76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4" w:history="1">
        <w:r w:rsidRPr="00F762D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bg-BG"/>
          </w:rPr>
          <w:t>tradereg@bcci.bg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, </w:t>
      </w:r>
      <w:hyperlink r:id="rId15" w:history="1">
        <w:r w:rsidRPr="00F762D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bg-BG"/>
          </w:rPr>
          <w:t>atakar@bcci.bg</w:t>
        </w:r>
      </w:hyperlink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, </w:t>
      </w:r>
      <w:hyperlink r:id="rId16" w:history="1">
        <w:r w:rsidRPr="00F762D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bg-BG"/>
          </w:rPr>
          <w:t>tradereg3@bcci.bg</w:t>
        </w:r>
      </w:hyperlink>
      <w:r w:rsidRPr="00F762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bg-BG"/>
        </w:rPr>
        <w:t xml:space="preserve">, , </w:t>
      </w:r>
      <w:r w:rsidRPr="00F762D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bg-BG"/>
        </w:rPr>
        <w:t>tradereg5@bcci.bg</w:t>
      </w:r>
      <w:r w:rsidRPr="00F762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 xml:space="preserve"> </w:t>
      </w:r>
      <w:r w:rsidRPr="00F762DC"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  <w:t xml:space="preserve">. </w:t>
      </w:r>
    </w:p>
    <w:p w14:paraId="4DDCBBDD" w14:textId="77777777" w:rsidR="001A4CCB" w:rsidRPr="004F772F" w:rsidRDefault="001A4CCB" w:rsidP="00585B4C">
      <w:pPr>
        <w:pStyle w:val="NormalWeb"/>
        <w:spacing w:before="0" w:beforeAutospacing="0" w:after="0" w:afterAutospacing="0"/>
        <w:jc w:val="both"/>
      </w:pPr>
    </w:p>
    <w:sectPr w:rsidR="001A4CCB" w:rsidRPr="004F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937"/>
    <w:multiLevelType w:val="multilevel"/>
    <w:tmpl w:val="F200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A646B"/>
    <w:multiLevelType w:val="hybridMultilevel"/>
    <w:tmpl w:val="8E861992"/>
    <w:lvl w:ilvl="0" w:tplc="5D7CE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DBE"/>
    <w:multiLevelType w:val="hybridMultilevel"/>
    <w:tmpl w:val="E5FEE828"/>
    <w:lvl w:ilvl="0" w:tplc="F320D6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2F"/>
    <w:rsid w:val="001A4CCB"/>
    <w:rsid w:val="002146DA"/>
    <w:rsid w:val="00282A9C"/>
    <w:rsid w:val="002B631F"/>
    <w:rsid w:val="0034153F"/>
    <w:rsid w:val="004024DD"/>
    <w:rsid w:val="004623D6"/>
    <w:rsid w:val="004F772F"/>
    <w:rsid w:val="00585B4C"/>
    <w:rsid w:val="006D664E"/>
    <w:rsid w:val="007F5892"/>
    <w:rsid w:val="009110BE"/>
    <w:rsid w:val="0092196B"/>
    <w:rsid w:val="00A37165"/>
    <w:rsid w:val="00A60081"/>
    <w:rsid w:val="00B3092A"/>
    <w:rsid w:val="00B35735"/>
    <w:rsid w:val="00BB6635"/>
    <w:rsid w:val="00D351B4"/>
    <w:rsid w:val="00DC7F21"/>
    <w:rsid w:val="00E91A40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175A"/>
  <w15:docId w15:val="{CD972C0B-AEF2-487F-A665-579D53D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2F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B3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F772F"/>
    <w:rPr>
      <w:color w:val="0000FF"/>
      <w:u w:val="single"/>
    </w:rPr>
  </w:style>
  <w:style w:type="character" w:customStyle="1" w:styleId="boldtext1">
    <w:name w:val="boldtext1"/>
    <w:basedOn w:val="DefaultParagraphFont"/>
    <w:rsid w:val="004F77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092A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DC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E91A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i.bg/bulgarian/pricelist_tr.htm" TargetMode="External"/><Relationship Id="rId13" Type="http://schemas.openxmlformats.org/officeDocument/2006/relationships/hyperlink" Target="https://www.bcci.bg/tradereg-ATAkar-bg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ci.bg/tradereg-repres-addserv-bg.html" TargetMode="External"/><Relationship Id="rId12" Type="http://schemas.openxmlformats.org/officeDocument/2006/relationships/hyperlink" Target="https://www.bcci.bg/tradereg-fordoc-b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dereg3@bcci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cci.bg/tradereg-reference-bg.html" TargetMode="External"/><Relationship Id="rId11" Type="http://schemas.openxmlformats.org/officeDocument/2006/relationships/hyperlink" Target="http://www.bcci.bg/bulgarian/pricelist_tr.htm" TargetMode="External"/><Relationship Id="rId5" Type="http://schemas.openxmlformats.org/officeDocument/2006/relationships/hyperlink" Target="http://www.bcci.bg/tradereg-general-bg1.html" TargetMode="External"/><Relationship Id="rId15" Type="http://schemas.openxmlformats.org/officeDocument/2006/relationships/hyperlink" Target="mailto:atakar@bcci.bg" TargetMode="External"/><Relationship Id="rId10" Type="http://schemas.openxmlformats.org/officeDocument/2006/relationships/hyperlink" Target="http://www.bcci.bg/bulgarian/pricelist_t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i.bg/tradereg-repres-addserv-bg.html" TargetMode="External"/><Relationship Id="rId14" Type="http://schemas.openxmlformats.org/officeDocument/2006/relationships/hyperlink" Target="mailto:tradereg@bc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Ilieva</dc:creator>
  <cp:lastModifiedBy>Martin Dimitrov</cp:lastModifiedBy>
  <cp:revision>2</cp:revision>
  <cp:lastPrinted>2023-11-02T08:01:00Z</cp:lastPrinted>
  <dcterms:created xsi:type="dcterms:W3CDTF">2023-11-02T10:06:00Z</dcterms:created>
  <dcterms:modified xsi:type="dcterms:W3CDTF">2023-11-02T10:06:00Z</dcterms:modified>
</cp:coreProperties>
</file>